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FCCC" w14:textId="279C838C" w:rsidR="00823B62" w:rsidRDefault="00823B62">
      <w:pPr>
        <w:rPr>
          <w:b/>
          <w:bCs/>
        </w:rPr>
      </w:pPr>
      <w:r w:rsidRPr="00452661">
        <w:rPr>
          <w:b/>
          <w:bCs/>
        </w:rPr>
        <w:t xml:space="preserve">Weingut Allacher Presseaussendung, </w:t>
      </w:r>
      <w:r w:rsidR="00D0669B">
        <w:rPr>
          <w:b/>
          <w:bCs/>
        </w:rPr>
        <w:t>7. April</w:t>
      </w:r>
      <w:r w:rsidRPr="00452661">
        <w:rPr>
          <w:b/>
          <w:bCs/>
        </w:rPr>
        <w:t xml:space="preserve"> 2026 </w:t>
      </w:r>
    </w:p>
    <w:p w14:paraId="73EC41FF" w14:textId="77777777" w:rsidR="00D0669B" w:rsidRDefault="00D0669B"/>
    <w:p w14:paraId="7E041501" w14:textId="5A21ABCA" w:rsidR="00823B62" w:rsidRPr="00452661" w:rsidRDefault="00823B62">
      <w:pPr>
        <w:rPr>
          <w:b/>
          <w:bCs/>
          <w:sz w:val="28"/>
          <w:szCs w:val="28"/>
        </w:rPr>
      </w:pPr>
      <w:r w:rsidRPr="00452661">
        <w:rPr>
          <w:b/>
          <w:bCs/>
          <w:sz w:val="28"/>
          <w:szCs w:val="28"/>
        </w:rPr>
        <w:t xml:space="preserve">All Chilled Red – der coole Rotwein aus dem Hause Allacher </w:t>
      </w:r>
    </w:p>
    <w:p w14:paraId="19045479" w14:textId="30AD9567" w:rsidR="00823B62" w:rsidRDefault="002A1555">
      <w:r>
        <w:t>Mit</w:t>
      </w:r>
      <w:r w:rsidR="00823B62">
        <w:t xml:space="preserve"> dem All Chilled Red </w:t>
      </w:r>
      <w:r w:rsidR="00077962">
        <w:t xml:space="preserve">2025 </w:t>
      </w:r>
      <w:r w:rsidR="00823B62">
        <w:t xml:space="preserve">bringt das für seine Innovationen bekannte Weingut </w:t>
      </w:r>
      <w:r w:rsidR="00F5204F">
        <w:t>Allacher Vinum Pannonia</w:t>
      </w:r>
      <w:r w:rsidR="00F5204F">
        <w:t xml:space="preserve"> </w:t>
      </w:r>
      <w:r w:rsidR="00823B62">
        <w:t>eine</w:t>
      </w:r>
      <w:r w:rsidR="00661EAD">
        <w:t xml:space="preserve"> </w:t>
      </w:r>
      <w:r w:rsidR="00823B62">
        <w:t>rote</w:t>
      </w:r>
      <w:r w:rsidR="00661EAD">
        <w:t xml:space="preserve"> </w:t>
      </w:r>
      <w:r w:rsidR="00823B62">
        <w:t xml:space="preserve">Cuvée </w:t>
      </w:r>
      <w:r w:rsidR="000E2842">
        <w:t>mit 12</w:t>
      </w:r>
      <w:r w:rsidR="003C596B">
        <w:t>,5</w:t>
      </w:r>
      <w:r w:rsidR="000E2842">
        <w:t xml:space="preserve"> % Alkoholgehalt </w:t>
      </w:r>
      <w:r w:rsidR="00823B62">
        <w:t xml:space="preserve">auf den Markt, der </w:t>
      </w:r>
      <w:r w:rsidR="00FD3CC4">
        <w:t xml:space="preserve">vor allem </w:t>
      </w:r>
      <w:r w:rsidR="00823B62">
        <w:t>gekühltem Zustand sein volles</w:t>
      </w:r>
      <w:r w:rsidR="00FD3CC4">
        <w:t xml:space="preserve"> Potential</w:t>
      </w:r>
      <w:r w:rsidR="00823B62">
        <w:t xml:space="preserve"> entfalte</w:t>
      </w:r>
      <w:r w:rsidR="000E2842">
        <w:t>t</w:t>
      </w:r>
      <w:r w:rsidR="00823B62">
        <w:t xml:space="preserve">. </w:t>
      </w:r>
      <w:r w:rsidR="00661EAD">
        <w:t>Darüber hinaus ist er in Flaschen mit thermochromatischer Beschichtung abgefüllt, die sich bei Kühlung von hell- auf dunkelblau verfärben.</w:t>
      </w:r>
    </w:p>
    <w:p w14:paraId="2E03ECD9" w14:textId="76B8DFD4" w:rsidR="00661EAD" w:rsidRPr="00452661" w:rsidRDefault="00661EAD">
      <w:pPr>
        <w:rPr>
          <w:b/>
          <w:bCs/>
          <w:lang w:val="de-AT"/>
        </w:rPr>
      </w:pPr>
      <w:r w:rsidRPr="00452661">
        <w:rPr>
          <w:b/>
          <w:bCs/>
          <w:lang w:val="de-AT"/>
        </w:rPr>
        <w:t xml:space="preserve">Profil und </w:t>
      </w:r>
      <w:r w:rsidR="00762731" w:rsidRPr="00452661">
        <w:rPr>
          <w:b/>
          <w:bCs/>
          <w:lang w:val="de-AT"/>
        </w:rPr>
        <w:t>Charakter</w:t>
      </w:r>
    </w:p>
    <w:p w14:paraId="5B91DA4B" w14:textId="4CCD373D" w:rsidR="00661EAD" w:rsidRPr="00661EAD" w:rsidRDefault="00661EAD">
      <w:r w:rsidRPr="00661EAD">
        <w:t>Der</w:t>
      </w:r>
      <w:r w:rsidR="00E52CC8" w:rsidRPr="00E52CC8">
        <w:t xml:space="preserve"> </w:t>
      </w:r>
      <w:r w:rsidR="00E52CC8">
        <w:t xml:space="preserve">All Chilled Red 2025 </w:t>
      </w:r>
      <w:r w:rsidRPr="00661EAD">
        <w:t>ist ein</w:t>
      </w:r>
      <w:r w:rsidR="00FD3CC4">
        <w:t>e</w:t>
      </w:r>
      <w:r w:rsidRPr="00661EAD">
        <w:t xml:space="preserve"> Cuvée, de</w:t>
      </w:r>
      <w:r w:rsidR="00022BC6">
        <w:t>r aus den Sorten Pinot Noir (45 %), St. Laurent (35 %) und Zweigelt (20 %) gewonnen wird. Er ist</w:t>
      </w:r>
      <w:r w:rsidR="00BD015A">
        <w:t xml:space="preserve"> </w:t>
      </w:r>
      <w:r w:rsidR="00022BC6">
        <w:t>rubinrot, in der Nase sehr fruchtbetont und erinnert an reife Himbeeren</w:t>
      </w:r>
      <w:r w:rsidR="00762731">
        <w:t xml:space="preserve">, </w:t>
      </w:r>
      <w:r w:rsidR="00022BC6">
        <w:t>saftige Kirschen</w:t>
      </w:r>
      <w:r w:rsidR="00762731">
        <w:t xml:space="preserve"> mit einem Hauch von Veilchenduft</w:t>
      </w:r>
      <w:r w:rsidR="00022BC6">
        <w:t>. „Am Gaumen frisch, saftig und harmonisch, mit angenehmer Fülle und sehr rundem, sanftem Tannin. Es macht Spaß, ihn zu trinken, wobei ich empfehle, ihn gut gekühlt zu genießen</w:t>
      </w:r>
      <w:r w:rsidR="00023F68">
        <w:t>“</w:t>
      </w:r>
      <w:r w:rsidR="003924C3">
        <w:t>, so Inhaber und Kellermeister Michael Allacher.</w:t>
      </w:r>
    </w:p>
    <w:p w14:paraId="7534F6B5" w14:textId="0B9C4B7B" w:rsidR="00823B62" w:rsidRPr="00452661" w:rsidRDefault="00762731">
      <w:pPr>
        <w:rPr>
          <w:b/>
          <w:bCs/>
        </w:rPr>
      </w:pPr>
      <w:r w:rsidRPr="00452661">
        <w:rPr>
          <w:b/>
          <w:bCs/>
        </w:rPr>
        <w:t>Vinifizierung &amp; Ausbau</w:t>
      </w:r>
    </w:p>
    <w:p w14:paraId="4A39BE69" w14:textId="6F99D2B3" w:rsidR="00762731" w:rsidRDefault="00762731">
      <w:pPr>
        <w:rPr>
          <w:lang w:val="de-AT"/>
        </w:rPr>
      </w:pPr>
      <w:r>
        <w:t xml:space="preserve">Die Trauben für den </w:t>
      </w:r>
      <w:r w:rsidR="00E52CC8">
        <w:t xml:space="preserve">All Chilled Red 2025 </w:t>
      </w:r>
      <w:r>
        <w:rPr>
          <w:lang w:val="de-AT"/>
        </w:rPr>
        <w:t>wurden sehr reif aus verschiedenen Lagen rund um Gols geerntet. Die Vergärung erfolgt bei 22 Grad Celsius. Während dieses Prozesses setzt der biologische Säureabbau ein und sorgt für eine saubere Frucht. Nach der Vergärung w</w:t>
      </w:r>
      <w:r w:rsidR="000E2842">
        <w:rPr>
          <w:lang w:val="de-AT"/>
        </w:rPr>
        <w:t>ird</w:t>
      </w:r>
      <w:r>
        <w:rPr>
          <w:lang w:val="de-AT"/>
        </w:rPr>
        <w:t xml:space="preserve"> nur der frei ablaufende Wein verwendet, wodurch die harmonische geschmeidige Struktur ents</w:t>
      </w:r>
      <w:r w:rsidR="000E2842">
        <w:rPr>
          <w:lang w:val="de-AT"/>
        </w:rPr>
        <w:t>teht</w:t>
      </w:r>
      <w:r>
        <w:rPr>
          <w:lang w:val="de-AT"/>
        </w:rPr>
        <w:t xml:space="preserve">, die in gekühltem Zustand </w:t>
      </w:r>
      <w:r w:rsidR="009D7045">
        <w:rPr>
          <w:lang w:val="de-AT"/>
        </w:rPr>
        <w:t xml:space="preserve">bei </w:t>
      </w:r>
      <w:r w:rsidR="00865388">
        <w:rPr>
          <w:lang w:val="de-AT"/>
        </w:rPr>
        <w:t xml:space="preserve">8-10 </w:t>
      </w:r>
      <w:r w:rsidR="009D7045">
        <w:rPr>
          <w:lang w:val="de-AT"/>
        </w:rPr>
        <w:t xml:space="preserve"> Grad Celsius </w:t>
      </w:r>
      <w:r>
        <w:rPr>
          <w:lang w:val="de-AT"/>
        </w:rPr>
        <w:t xml:space="preserve">optimal zur Geltung kommt. </w:t>
      </w:r>
    </w:p>
    <w:p w14:paraId="0F8496D9" w14:textId="78025EBB" w:rsidR="00762731" w:rsidRPr="00452661" w:rsidRDefault="00762731">
      <w:pPr>
        <w:rPr>
          <w:b/>
          <w:bCs/>
          <w:lang w:val="de-AT"/>
        </w:rPr>
      </w:pPr>
      <w:r w:rsidRPr="00452661">
        <w:rPr>
          <w:b/>
          <w:bCs/>
          <w:lang w:val="de-AT"/>
        </w:rPr>
        <w:t>Die blaue Flasche – der Hingucker schlechthin</w:t>
      </w:r>
    </w:p>
    <w:p w14:paraId="36043FDC" w14:textId="1B19FAB2" w:rsidR="007944B5" w:rsidRPr="00E60274" w:rsidRDefault="009D7045">
      <w:pPr>
        <w:rPr>
          <w:lang w:val="de-AT"/>
        </w:rPr>
      </w:pPr>
      <w:r>
        <w:rPr>
          <w:lang w:val="de-AT"/>
        </w:rPr>
        <w:t xml:space="preserve">Nicht nur der Geschmack des </w:t>
      </w:r>
      <w:r w:rsidR="00E52CC8">
        <w:t xml:space="preserve">All Chilled Red 2025 </w:t>
      </w:r>
      <w:r>
        <w:rPr>
          <w:lang w:val="de-AT"/>
        </w:rPr>
        <w:t xml:space="preserve">ist einzigartig, seine Verpackung bietet zusätzlich einen Erlebnisfaktor. So ist die untere Hälfte der Weinflasche thermochromatisch beschichtet und </w:t>
      </w:r>
      <w:r w:rsidR="00BD015A">
        <w:rPr>
          <w:lang w:val="de-AT"/>
        </w:rPr>
        <w:t>hell</w:t>
      </w:r>
      <w:r>
        <w:rPr>
          <w:lang w:val="de-AT"/>
        </w:rPr>
        <w:t xml:space="preserve">blau gefärbt. Bei Kühlung verfärbt sich dieser Teil der Flasche dunkelblau. So signalisiert die Weinflasche, dass die optimale Serviertemperatur erreicht wurde. </w:t>
      </w:r>
    </w:p>
    <w:p w14:paraId="2CAE9A90" w14:textId="107A11A9" w:rsidR="00762731" w:rsidRPr="00452661" w:rsidRDefault="007944B5">
      <w:pPr>
        <w:rPr>
          <w:b/>
          <w:bCs/>
        </w:rPr>
      </w:pPr>
      <w:r w:rsidRPr="00452661">
        <w:rPr>
          <w:b/>
          <w:bCs/>
        </w:rPr>
        <w:t>Verfügbarkeit am Markt</w:t>
      </w:r>
    </w:p>
    <w:p w14:paraId="53D01878" w14:textId="09399450" w:rsidR="007944B5" w:rsidRDefault="007944B5">
      <w:pPr>
        <w:rPr>
          <w:lang w:val="de-AT"/>
        </w:rPr>
      </w:pPr>
      <w:r w:rsidRPr="007944B5">
        <w:t xml:space="preserve">Der </w:t>
      </w:r>
      <w:r w:rsidR="00C15BC8">
        <w:t xml:space="preserve">All Chilled Red 2025 </w:t>
      </w:r>
      <w:r w:rsidRPr="007944B5">
        <w:t>ist ab sofort</w:t>
      </w:r>
      <w:r>
        <w:t xml:space="preserve"> ab Hof im Weingut</w:t>
      </w:r>
      <w:r w:rsidR="000E2842">
        <w:t xml:space="preserve"> Allacher</w:t>
      </w:r>
      <w:r>
        <w:t xml:space="preserve"> am Golser Salzberg, Online, via Homepage sowie </w:t>
      </w:r>
      <w:r w:rsidR="00E60274">
        <w:t xml:space="preserve">bei Spar und </w:t>
      </w:r>
      <w:r>
        <w:t xml:space="preserve">im </w:t>
      </w:r>
      <w:r w:rsidR="00E60274">
        <w:t>ausgesuchten</w:t>
      </w:r>
      <w:r>
        <w:t xml:space="preserve"> </w:t>
      </w:r>
      <w:r w:rsidR="008065C1">
        <w:t xml:space="preserve">Fachhandel erhältlich. – Eine Live-Verkostung des </w:t>
      </w:r>
      <w:r w:rsidR="008065C1">
        <w:rPr>
          <w:lang w:val="de-AT"/>
        </w:rPr>
        <w:t>All Chilled Red ist während der Öffnungszeiten des Weinguts, bei verschiedenen Events wie dem „Golser Weinfrühling“ oder „Wein mit Weitblick“ in Gols möglich</w:t>
      </w:r>
      <w:r w:rsidR="00BD015A">
        <w:rPr>
          <w:lang w:val="de-AT"/>
        </w:rPr>
        <w:t xml:space="preserve">. Wer diesen Wein in </w:t>
      </w:r>
      <w:r w:rsidR="00FA51EB">
        <w:rPr>
          <w:lang w:val="de-AT"/>
        </w:rPr>
        <w:t>stimmungsvoller</w:t>
      </w:r>
      <w:r w:rsidR="00BD015A">
        <w:rPr>
          <w:lang w:val="de-AT"/>
        </w:rPr>
        <w:t xml:space="preserve"> Atmosphäre genießen möchte, der </w:t>
      </w:r>
      <w:r w:rsidR="008065C1">
        <w:rPr>
          <w:lang w:val="de-AT"/>
        </w:rPr>
        <w:t>kommt in der warmen Jahreszeit auf den Golser Salzberg, wenn der „Sundowner am Salzberg“ stattfindet, oder – ebenfalls in der warmen Jahreszeit</w:t>
      </w:r>
      <w:r w:rsidR="00BD015A">
        <w:rPr>
          <w:lang w:val="de-AT"/>
        </w:rPr>
        <w:t xml:space="preserve"> - </w:t>
      </w:r>
      <w:r w:rsidR="008065C1">
        <w:rPr>
          <w:lang w:val="de-AT"/>
        </w:rPr>
        <w:t xml:space="preserve">jeden </w:t>
      </w:r>
      <w:r w:rsidR="00C64CE9">
        <w:rPr>
          <w:lang w:val="de-AT"/>
        </w:rPr>
        <w:t xml:space="preserve">2. </w:t>
      </w:r>
      <w:r w:rsidR="008065C1">
        <w:rPr>
          <w:lang w:val="de-AT"/>
        </w:rPr>
        <w:t>Mittwoch</w:t>
      </w:r>
      <w:r w:rsidR="00FA51EB">
        <w:rPr>
          <w:lang w:val="de-AT"/>
        </w:rPr>
        <w:t xml:space="preserve"> im Monat</w:t>
      </w:r>
      <w:r w:rsidR="000E2842">
        <w:rPr>
          <w:lang w:val="de-AT"/>
        </w:rPr>
        <w:t>, wenn</w:t>
      </w:r>
      <w:r w:rsidR="008065C1">
        <w:rPr>
          <w:lang w:val="de-AT"/>
        </w:rPr>
        <w:t xml:space="preserve"> Michael Allacher für den „Schnittwoch“ ab 17 Uhr seine Pforten öffnet. </w:t>
      </w:r>
    </w:p>
    <w:p w14:paraId="7870D211" w14:textId="77777777" w:rsidR="00A53F8F" w:rsidRDefault="00A53F8F">
      <w:pPr>
        <w:rPr>
          <w:lang w:val="de-AT"/>
        </w:rPr>
      </w:pPr>
    </w:p>
    <w:p w14:paraId="33DCD104" w14:textId="35927C86" w:rsidR="008065C1" w:rsidRPr="00230F4C" w:rsidRDefault="008065C1">
      <w:pPr>
        <w:rPr>
          <w:b/>
          <w:bCs/>
          <w:lang w:val="de-AT"/>
        </w:rPr>
      </w:pPr>
      <w:r w:rsidRPr="00230F4C">
        <w:rPr>
          <w:b/>
          <w:bCs/>
          <w:lang w:val="de-AT"/>
        </w:rPr>
        <w:lastRenderedPageBreak/>
        <w:t xml:space="preserve">Daten zum All Chilled Red: </w:t>
      </w:r>
    </w:p>
    <w:p w14:paraId="1350CE1D" w14:textId="5797577F" w:rsidR="008065C1" w:rsidRDefault="008065C1">
      <w:r w:rsidRPr="008065C1">
        <w:t>Sorten: 45 % Pinot Noir, 35 % St. Laurent, 20% Zwei</w:t>
      </w:r>
      <w:r>
        <w:t xml:space="preserve">gelt, </w:t>
      </w:r>
    </w:p>
    <w:p w14:paraId="1E7A0F1F" w14:textId="06CA0FF3" w:rsidR="008065C1" w:rsidRDefault="008065C1">
      <w:r>
        <w:t>Alkohol: 12,5 %</w:t>
      </w:r>
      <w:r w:rsidR="00793F71">
        <w:t xml:space="preserve"> </w:t>
      </w:r>
      <w:r>
        <w:t xml:space="preserve">vol </w:t>
      </w:r>
    </w:p>
    <w:p w14:paraId="35A3A713" w14:textId="4036F741" w:rsidR="008065C1" w:rsidRDefault="00793F71">
      <w:r>
        <w:t>Säure: 4,2 g/Liter</w:t>
      </w:r>
    </w:p>
    <w:p w14:paraId="1E0F9CAA" w14:textId="7471F692" w:rsidR="00793F71" w:rsidRDefault="00793F71">
      <w:r>
        <w:t>Restzucker: 4,5 g/Liter</w:t>
      </w:r>
    </w:p>
    <w:p w14:paraId="3E0F218B" w14:textId="6F5886FB" w:rsidR="00793F71" w:rsidRDefault="00793F71">
      <w:r>
        <w:t>enthält Sulfite</w:t>
      </w:r>
    </w:p>
    <w:p w14:paraId="3FC63786" w14:textId="5BDD6E4F" w:rsidR="00793F71" w:rsidRDefault="00793F71">
      <w:r>
        <w:t>Serviertemperatur: 6-8 Grad Celsius</w:t>
      </w:r>
    </w:p>
    <w:p w14:paraId="088A01B0" w14:textId="77777777" w:rsidR="00D90BA0" w:rsidRDefault="00D90BA0" w:rsidP="00D90BA0">
      <w:pPr>
        <w:spacing w:after="0"/>
        <w:rPr>
          <w:lang w:val="de-AT"/>
        </w:rPr>
      </w:pPr>
      <w:r>
        <w:rPr>
          <w:lang w:val="de-AT"/>
        </w:rPr>
        <w:t>UVP € 9,90</w:t>
      </w:r>
    </w:p>
    <w:p w14:paraId="27587B96" w14:textId="77777777" w:rsidR="00D90BA0" w:rsidRDefault="00D90BA0"/>
    <w:p w14:paraId="413F7CA1" w14:textId="77777777" w:rsidR="00793F71" w:rsidRPr="009A0D78" w:rsidRDefault="00793F71" w:rsidP="00793F71">
      <w:r w:rsidRPr="009A0D78">
        <w:rPr>
          <w:b/>
          <w:bCs/>
        </w:rPr>
        <w:t>Weingut Allacher – Erlesene Weine aus Gols</w:t>
      </w:r>
      <w:r w:rsidRPr="009A0D78">
        <w:br/>
        <w:t>Das familiengeführte Weingut Allacher Vinum Pannonia aus Gols bewirtschaftet rund 40 Hektar in den Lagen Salzberg, Altenberg und Gabarinza. Geprägt vom pannonischen Klima entstehen Rot-, Weiß-, Rosé-, Schaum-, Süß- und alkoholfreie Weine. Moderne Kellerei, Tradition und zahlreiche Auszeichnungen prägen den Betrieb.</w:t>
      </w:r>
    </w:p>
    <w:p w14:paraId="3B9CFBD7" w14:textId="45287C69" w:rsidR="00793F71" w:rsidRPr="00452661" w:rsidRDefault="00793F71" w:rsidP="00793F71">
      <w:pPr>
        <w:rPr>
          <w:b/>
          <w:bCs/>
          <w:color w:val="000000" w:themeColor="text1"/>
          <w:lang w:val="de-AT"/>
        </w:rPr>
      </w:pPr>
      <w:r w:rsidRPr="00452661">
        <w:rPr>
          <w:b/>
          <w:bCs/>
          <w:color w:val="000000" w:themeColor="text1"/>
          <w:lang w:val="de-AT"/>
        </w:rPr>
        <w:t>Pressekontakt</w:t>
      </w:r>
    </w:p>
    <w:p w14:paraId="654A8643" w14:textId="2E5DB3B3" w:rsidR="00793F71" w:rsidRDefault="00452661" w:rsidP="00793F71">
      <w:pPr>
        <w:rPr>
          <w:lang w:val="de-AT"/>
        </w:rPr>
      </w:pPr>
      <w:r>
        <w:rPr>
          <w:lang w:val="de-AT"/>
        </w:rPr>
        <w:t>WM-PR</w:t>
      </w:r>
    </w:p>
    <w:p w14:paraId="7E763634" w14:textId="69AB1B1C" w:rsidR="00452661" w:rsidRDefault="00452661" w:rsidP="00793F71">
      <w:pPr>
        <w:rPr>
          <w:lang w:val="de-AT"/>
        </w:rPr>
      </w:pPr>
      <w:hyperlink r:id="rId4" w:history="1">
        <w:r w:rsidRPr="003F0FB7">
          <w:rPr>
            <w:rStyle w:val="Hyperlink"/>
            <w:lang w:val="de-AT"/>
          </w:rPr>
          <w:t>mstadlinger@wm-pr.at</w:t>
        </w:r>
      </w:hyperlink>
    </w:p>
    <w:p w14:paraId="3613E621" w14:textId="4A7DB52F" w:rsidR="00452661" w:rsidRDefault="00452661" w:rsidP="00793F71">
      <w:pPr>
        <w:rPr>
          <w:lang w:val="de-AT"/>
        </w:rPr>
      </w:pPr>
      <w:r>
        <w:rPr>
          <w:lang w:val="de-AT"/>
        </w:rPr>
        <w:t>+43(0)819 63 600</w:t>
      </w:r>
    </w:p>
    <w:p w14:paraId="473F31A9" w14:textId="43FA17AF" w:rsidR="00452661" w:rsidRPr="009A0D78" w:rsidRDefault="00452661" w:rsidP="00793F71">
      <w:pPr>
        <w:rPr>
          <w:lang w:val="de-AT"/>
        </w:rPr>
      </w:pPr>
      <w:r>
        <w:rPr>
          <w:lang w:val="de-AT"/>
        </w:rPr>
        <w:t>Michael Stadlinger</w:t>
      </w:r>
    </w:p>
    <w:p w14:paraId="520A6D95" w14:textId="77777777" w:rsidR="00BA26C0" w:rsidRDefault="00BA26C0"/>
    <w:p w14:paraId="1872EEDB" w14:textId="77777777" w:rsidR="001920D8" w:rsidRDefault="001920D8">
      <w:r>
        <w:br w:type="page"/>
      </w:r>
    </w:p>
    <w:p w14:paraId="4D7E08F2" w14:textId="37B79243" w:rsidR="00793F71" w:rsidRPr="00EE697B" w:rsidRDefault="00BA26C0">
      <w:pPr>
        <w:rPr>
          <w:b/>
          <w:bCs/>
        </w:rPr>
      </w:pPr>
      <w:r w:rsidRPr="00EE697B">
        <w:rPr>
          <w:b/>
          <w:bCs/>
        </w:rPr>
        <w:lastRenderedPageBreak/>
        <w:t xml:space="preserve">Kurzfassung: </w:t>
      </w:r>
    </w:p>
    <w:p w14:paraId="38189395" w14:textId="655813BD" w:rsidR="00BA26C0" w:rsidRPr="00EE697B" w:rsidRDefault="00BA26C0" w:rsidP="00BA26C0">
      <w:pPr>
        <w:rPr>
          <w:b/>
          <w:bCs/>
        </w:rPr>
      </w:pPr>
      <w:r w:rsidRPr="00EE697B">
        <w:rPr>
          <w:b/>
          <w:bCs/>
        </w:rPr>
        <w:t xml:space="preserve">Weingut Allacher Presseaussendung, </w:t>
      </w:r>
      <w:r w:rsidR="00D0669B">
        <w:rPr>
          <w:b/>
          <w:bCs/>
        </w:rPr>
        <w:t>7. April</w:t>
      </w:r>
      <w:r w:rsidR="00D0669B" w:rsidRPr="00452661">
        <w:rPr>
          <w:b/>
          <w:bCs/>
        </w:rPr>
        <w:t xml:space="preserve"> 2026</w:t>
      </w:r>
    </w:p>
    <w:p w14:paraId="21E29C77" w14:textId="7D8C0A88" w:rsidR="00BA26C0" w:rsidRPr="00171849" w:rsidRDefault="00171849" w:rsidP="00BA26C0">
      <w:pPr>
        <w:rPr>
          <w:b/>
          <w:bCs/>
          <w:sz w:val="28"/>
          <w:szCs w:val="28"/>
        </w:rPr>
      </w:pPr>
      <w:r w:rsidRPr="00171849">
        <w:rPr>
          <w:b/>
          <w:bCs/>
          <w:sz w:val="28"/>
          <w:szCs w:val="28"/>
        </w:rPr>
        <w:t xml:space="preserve">All Chilled Red 2025 </w:t>
      </w:r>
      <w:r w:rsidR="00BA26C0" w:rsidRPr="00171849">
        <w:rPr>
          <w:b/>
          <w:bCs/>
          <w:sz w:val="28"/>
          <w:szCs w:val="28"/>
        </w:rPr>
        <w:t xml:space="preserve">– der coole Rotwein aus dem Hause Allacher </w:t>
      </w:r>
    </w:p>
    <w:p w14:paraId="0D9932D6" w14:textId="508D5795" w:rsidR="00BA26C0" w:rsidRDefault="00626B42" w:rsidP="00BA26C0">
      <w:r>
        <w:t>Mit</w:t>
      </w:r>
      <w:r w:rsidR="00BA26C0">
        <w:t xml:space="preserve"> dem </w:t>
      </w:r>
      <w:r w:rsidR="007D466F">
        <w:t xml:space="preserve">All Chilled Red 2025 </w:t>
      </w:r>
      <w:r w:rsidR="00BA26C0">
        <w:t>bringt das</w:t>
      </w:r>
      <w:r w:rsidR="002A1555">
        <w:t>,</w:t>
      </w:r>
      <w:r w:rsidR="00BA26C0">
        <w:t xml:space="preserve"> für seine Innovationen bekannte Weingut Allacher</w:t>
      </w:r>
      <w:r w:rsidR="00483BDB">
        <w:t xml:space="preserve"> Vinum Pannonia</w:t>
      </w:r>
      <w:r w:rsidR="002A1555">
        <w:t>,</w:t>
      </w:r>
      <w:r w:rsidR="00BA26C0">
        <w:t xml:space="preserve"> eine rote Cuvée auf den Markt, der </w:t>
      </w:r>
      <w:r w:rsidR="007D466F">
        <w:t xml:space="preserve">vor allem </w:t>
      </w:r>
      <w:r w:rsidR="00BA26C0">
        <w:t xml:space="preserve">in gekühltem Zustand sein volles </w:t>
      </w:r>
      <w:r w:rsidR="007D466F">
        <w:t>Potential</w:t>
      </w:r>
      <w:r w:rsidR="00BA26C0">
        <w:t xml:space="preserve"> entfaltet. Darüber hinaus ist er in Flaschen mit thermochromatischer Beschichtung abgefüllt, die sich bei Kühlung von hell- auf dunkelblau verfärben.</w:t>
      </w:r>
    </w:p>
    <w:p w14:paraId="1059A2D3" w14:textId="77777777" w:rsidR="00626B42" w:rsidRPr="00EE697B" w:rsidRDefault="00626B42" w:rsidP="00626B42">
      <w:pPr>
        <w:rPr>
          <w:b/>
          <w:bCs/>
          <w:lang w:val="de-AT"/>
        </w:rPr>
      </w:pPr>
      <w:r w:rsidRPr="00EE697B">
        <w:rPr>
          <w:b/>
          <w:bCs/>
          <w:lang w:val="de-AT"/>
        </w:rPr>
        <w:t>Profil und Charakter</w:t>
      </w:r>
    </w:p>
    <w:p w14:paraId="59C8380A" w14:textId="2156655F" w:rsidR="00626B42" w:rsidRDefault="00626B42" w:rsidP="00626B42">
      <w:r w:rsidRPr="00661EAD">
        <w:t xml:space="preserve">Der </w:t>
      </w:r>
      <w:r w:rsidR="00F40092">
        <w:t xml:space="preserve">All Chilled Red 2025 </w:t>
      </w:r>
      <w:r w:rsidRPr="00661EAD">
        <w:t>ist ein</w:t>
      </w:r>
      <w:r w:rsidR="00F40092">
        <w:t>e</w:t>
      </w:r>
      <w:r w:rsidRPr="00661EAD">
        <w:t xml:space="preserve"> Cuvée, de</w:t>
      </w:r>
      <w:r>
        <w:t xml:space="preserve">r aus den Sorten Pinot Noir (45 %), St. Laurent (35 %) und Zweigelt (20 %) gewonnen wird. Er ist rubinrot, in der Nase sehr fruchtbetont und erinnert an reife Himbeeren, saftige Kirschen mit einem Hauch von Veilchenduft. Michael Allacher, Chef des Hauses beschreibt diesen Wein folgendermaßen: „Am Gaumen frisch, saftig und harmonisch, mit angenehmer Fülle und sehr rundem, sanftem Tannin. Es macht Spaß, ihn zu trinken, wobei ich empfehle, ihn gut gekühlt, bei </w:t>
      </w:r>
      <w:r w:rsidR="00865388">
        <w:t xml:space="preserve">8-10 </w:t>
      </w:r>
      <w:r>
        <w:t>Grad Celsius zu genießen“.</w:t>
      </w:r>
    </w:p>
    <w:p w14:paraId="4A91FAC8" w14:textId="53AE8142" w:rsidR="00626B42" w:rsidRPr="00452661" w:rsidRDefault="00626B42" w:rsidP="00626B42">
      <w:pPr>
        <w:rPr>
          <w:color w:val="000000" w:themeColor="text1"/>
        </w:rPr>
      </w:pPr>
      <w:r w:rsidRPr="007944B5">
        <w:t xml:space="preserve">Der </w:t>
      </w:r>
      <w:r w:rsidR="00F40092">
        <w:t xml:space="preserve">All Chilled Red 2025 </w:t>
      </w:r>
      <w:r w:rsidRPr="007944B5">
        <w:t>ist ab sofort</w:t>
      </w:r>
      <w:r>
        <w:t xml:space="preserve"> ab Hof im Weingut am Golser Salzberg, Online, via Homepage</w:t>
      </w:r>
      <w:r w:rsidR="00365CAE">
        <w:t xml:space="preserve">, bei Spar </w:t>
      </w:r>
      <w:r>
        <w:t xml:space="preserve">sowie im guten Fachhandel erhältlich und kann darüber hinaus bei den Golser Weinfesten, oder bei verschiedenen Events des Weinguts Allacher (näheres unter </w:t>
      </w:r>
      <w:r w:rsidR="00121355" w:rsidRPr="00121355">
        <w:t>www.allacher.com</w:t>
      </w:r>
      <w:r>
        <w:t>)</w:t>
      </w:r>
      <w:r w:rsidR="00121355">
        <w:t xml:space="preserve"> </w:t>
      </w:r>
      <w:r w:rsidR="00121355" w:rsidRPr="00452661">
        <w:rPr>
          <w:color w:val="000000" w:themeColor="text1"/>
        </w:rPr>
        <w:t>verkostet werden</w:t>
      </w:r>
      <w:r w:rsidRPr="00452661">
        <w:rPr>
          <w:color w:val="000000" w:themeColor="text1"/>
        </w:rPr>
        <w:t xml:space="preserve">. </w:t>
      </w:r>
    </w:p>
    <w:p w14:paraId="2A8F0CC5" w14:textId="77777777" w:rsidR="002A1555" w:rsidRPr="00EE697B" w:rsidRDefault="002A1555" w:rsidP="002A1555">
      <w:pPr>
        <w:rPr>
          <w:b/>
          <w:bCs/>
          <w:lang w:val="de-AT"/>
        </w:rPr>
      </w:pPr>
      <w:r w:rsidRPr="00EE697B">
        <w:rPr>
          <w:b/>
          <w:bCs/>
          <w:lang w:val="de-AT"/>
        </w:rPr>
        <w:t xml:space="preserve">Daten zum All Chilled Red: </w:t>
      </w:r>
    </w:p>
    <w:p w14:paraId="4CE99EB5" w14:textId="77777777" w:rsidR="002A1555" w:rsidRDefault="002A1555" w:rsidP="002A1555">
      <w:r w:rsidRPr="008065C1">
        <w:t>Sorten: 45 % Pinot Noir, 35 % St. Laurent, 20% Zwei</w:t>
      </w:r>
      <w:r>
        <w:t xml:space="preserve">gelt, </w:t>
      </w:r>
    </w:p>
    <w:p w14:paraId="397A67FC" w14:textId="77777777" w:rsidR="002A1555" w:rsidRDefault="002A1555" w:rsidP="002A1555">
      <w:r>
        <w:t xml:space="preserve">Alkohol: 12,5 % vol </w:t>
      </w:r>
    </w:p>
    <w:p w14:paraId="27F40D68" w14:textId="77777777" w:rsidR="002A1555" w:rsidRDefault="002A1555" w:rsidP="002A1555">
      <w:r>
        <w:t>Säure: 4,2 g/Liter</w:t>
      </w:r>
    </w:p>
    <w:p w14:paraId="58B326F8" w14:textId="77777777" w:rsidR="002A1555" w:rsidRDefault="002A1555" w:rsidP="002A1555">
      <w:r>
        <w:t>Restzucker: 4,5 g/Liter</w:t>
      </w:r>
    </w:p>
    <w:p w14:paraId="6BEAF047" w14:textId="77777777" w:rsidR="002A1555" w:rsidRDefault="002A1555" w:rsidP="002A1555">
      <w:r>
        <w:t>enthält Sulfite</w:t>
      </w:r>
    </w:p>
    <w:p w14:paraId="2F10BB1F" w14:textId="77777777" w:rsidR="002A1555" w:rsidRDefault="002A1555" w:rsidP="002A1555">
      <w:r>
        <w:t>Serviertemperatur: 6-8 Grad Celsius</w:t>
      </w:r>
    </w:p>
    <w:p w14:paraId="5AFC5181" w14:textId="77777777" w:rsidR="0048096B" w:rsidRDefault="0048096B" w:rsidP="0048096B">
      <w:pPr>
        <w:spacing w:after="0"/>
        <w:rPr>
          <w:lang w:val="de-AT"/>
        </w:rPr>
      </w:pPr>
      <w:r>
        <w:rPr>
          <w:lang w:val="de-AT"/>
        </w:rPr>
        <w:t>UVP € 9,90</w:t>
      </w:r>
    </w:p>
    <w:p w14:paraId="26851827" w14:textId="77777777" w:rsidR="0048096B" w:rsidRDefault="0048096B" w:rsidP="002A1555"/>
    <w:p w14:paraId="41E1F768" w14:textId="77777777" w:rsidR="00EE697B" w:rsidRPr="00452661" w:rsidRDefault="00EE697B" w:rsidP="00EE697B">
      <w:pPr>
        <w:rPr>
          <w:b/>
          <w:bCs/>
          <w:color w:val="000000" w:themeColor="text1"/>
          <w:lang w:val="de-AT"/>
        </w:rPr>
      </w:pPr>
      <w:r w:rsidRPr="00452661">
        <w:rPr>
          <w:b/>
          <w:bCs/>
          <w:color w:val="000000" w:themeColor="text1"/>
          <w:lang w:val="de-AT"/>
        </w:rPr>
        <w:t>Pressekontakt</w:t>
      </w:r>
    </w:p>
    <w:p w14:paraId="14DD2F45" w14:textId="77777777" w:rsidR="00EE697B" w:rsidRDefault="00EE697B" w:rsidP="00EE697B">
      <w:pPr>
        <w:rPr>
          <w:lang w:val="de-AT"/>
        </w:rPr>
      </w:pPr>
      <w:r>
        <w:rPr>
          <w:lang w:val="de-AT"/>
        </w:rPr>
        <w:t>WM-PR</w:t>
      </w:r>
    </w:p>
    <w:p w14:paraId="046B1F6B" w14:textId="77777777" w:rsidR="00EE697B" w:rsidRDefault="00EE697B" w:rsidP="00EE697B">
      <w:pPr>
        <w:rPr>
          <w:lang w:val="de-AT"/>
        </w:rPr>
      </w:pPr>
      <w:hyperlink r:id="rId5" w:history="1">
        <w:r w:rsidRPr="003F0FB7">
          <w:rPr>
            <w:rStyle w:val="Hyperlink"/>
            <w:lang w:val="de-AT"/>
          </w:rPr>
          <w:t>mstadlinger@wm-pr.at</w:t>
        </w:r>
      </w:hyperlink>
    </w:p>
    <w:p w14:paraId="1CA10BF0" w14:textId="0FAEEB5A" w:rsidR="00EE697B" w:rsidRDefault="00EE697B" w:rsidP="00EE697B">
      <w:pPr>
        <w:rPr>
          <w:lang w:val="de-AT"/>
        </w:rPr>
      </w:pPr>
      <w:r>
        <w:rPr>
          <w:lang w:val="de-AT"/>
        </w:rPr>
        <w:t>+43(0)819 63 600</w:t>
      </w:r>
    </w:p>
    <w:p w14:paraId="47FABE93" w14:textId="21E241C2" w:rsidR="002C12EA" w:rsidRDefault="00EE697B">
      <w:pPr>
        <w:rPr>
          <w:i/>
          <w:iCs/>
        </w:rPr>
      </w:pPr>
      <w:r>
        <w:rPr>
          <w:lang w:val="de-AT"/>
        </w:rPr>
        <w:t>Michael Stadlinger</w:t>
      </w:r>
      <w:r w:rsidR="002C12EA">
        <w:rPr>
          <w:i/>
          <w:iCs/>
        </w:rPr>
        <w:br w:type="page"/>
      </w:r>
    </w:p>
    <w:p w14:paraId="00F3B774" w14:textId="5D320B7F" w:rsidR="002C12EA" w:rsidRPr="002C12EA" w:rsidRDefault="002C12EA" w:rsidP="008E4609">
      <w:pPr>
        <w:spacing w:after="0"/>
        <w:rPr>
          <w:lang w:val="de-AT"/>
        </w:rPr>
      </w:pPr>
      <w:r w:rsidRPr="002C12EA">
        <w:rPr>
          <w:b/>
          <w:bCs/>
          <w:lang w:val="de-AT"/>
        </w:rPr>
        <w:lastRenderedPageBreak/>
        <w:t xml:space="preserve">Weingut Allacher Presseaussendung, </w:t>
      </w:r>
      <w:r w:rsidR="00D0669B">
        <w:rPr>
          <w:b/>
          <w:bCs/>
        </w:rPr>
        <w:t>7. April</w:t>
      </w:r>
      <w:r w:rsidR="00D0669B" w:rsidRPr="00452661">
        <w:rPr>
          <w:b/>
          <w:bCs/>
        </w:rPr>
        <w:t xml:space="preserve"> 2026</w:t>
      </w:r>
    </w:p>
    <w:p w14:paraId="20D19C9B" w14:textId="34EC9F71" w:rsidR="002C12EA" w:rsidRDefault="002C12EA" w:rsidP="008E4609">
      <w:pPr>
        <w:spacing w:after="0"/>
        <w:rPr>
          <w:b/>
          <w:bCs/>
          <w:lang w:val="de-AT"/>
        </w:rPr>
      </w:pPr>
      <w:r w:rsidRPr="002C12EA">
        <w:rPr>
          <w:b/>
          <w:bCs/>
          <w:lang w:val="de-AT"/>
        </w:rPr>
        <w:t>All Chilled Red</w:t>
      </w:r>
      <w:r w:rsidR="00CA1C20">
        <w:rPr>
          <w:b/>
          <w:bCs/>
          <w:lang w:val="de-AT"/>
        </w:rPr>
        <w:t xml:space="preserve"> 2025</w:t>
      </w:r>
      <w:r w:rsidRPr="002C12EA">
        <w:rPr>
          <w:b/>
          <w:bCs/>
          <w:lang w:val="de-AT"/>
        </w:rPr>
        <w:t xml:space="preserve"> – Rotwein kann Sommer</w:t>
      </w:r>
    </w:p>
    <w:p w14:paraId="33E04368" w14:textId="77777777" w:rsidR="008E4609" w:rsidRPr="002C12EA" w:rsidRDefault="008E4609" w:rsidP="008E4609">
      <w:pPr>
        <w:spacing w:after="0"/>
        <w:rPr>
          <w:b/>
          <w:bCs/>
          <w:lang w:val="de-AT"/>
        </w:rPr>
      </w:pPr>
    </w:p>
    <w:p w14:paraId="2471BA62" w14:textId="381E5468" w:rsidR="002C12EA" w:rsidRPr="002C12EA" w:rsidRDefault="002C12EA" w:rsidP="008E4609">
      <w:pPr>
        <w:spacing w:after="0"/>
        <w:rPr>
          <w:lang w:val="de-AT"/>
        </w:rPr>
      </w:pPr>
      <w:r w:rsidRPr="002C12EA">
        <w:rPr>
          <w:lang w:val="de-AT"/>
        </w:rPr>
        <w:t xml:space="preserve">Rotwein im Sommer? Das Weingut Allacher Vinum Pannonia liefert die Antwort: </w:t>
      </w:r>
      <w:r w:rsidRPr="002C12EA">
        <w:rPr>
          <w:b/>
          <w:bCs/>
          <w:lang w:val="de-AT"/>
        </w:rPr>
        <w:t>All Chilled Red 2025</w:t>
      </w:r>
      <w:r w:rsidRPr="002C12EA">
        <w:rPr>
          <w:lang w:val="de-AT"/>
        </w:rPr>
        <w:t xml:space="preserve"> – ein</w:t>
      </w:r>
      <w:r w:rsidR="003611BA" w:rsidRPr="00746B6A">
        <w:rPr>
          <w:lang w:val="de-AT"/>
        </w:rPr>
        <w:t>e</w:t>
      </w:r>
      <w:r w:rsidRPr="002C12EA">
        <w:rPr>
          <w:lang w:val="de-AT"/>
        </w:rPr>
        <w:t xml:space="preserve"> Cuvée mit 12,5 % vol., der gekühlt bei </w:t>
      </w:r>
      <w:r w:rsidR="00865388">
        <w:rPr>
          <w:lang w:val="de-AT"/>
        </w:rPr>
        <w:t>8-10</w:t>
      </w:r>
      <w:r w:rsidRPr="002C12EA">
        <w:rPr>
          <w:lang w:val="de-AT"/>
        </w:rPr>
        <w:t xml:space="preserve"> °C sein volles Aroma entfaltet.</w:t>
      </w:r>
    </w:p>
    <w:p w14:paraId="3A07F8F0" w14:textId="77777777" w:rsidR="002C12EA" w:rsidRPr="002C12EA" w:rsidRDefault="002C12EA" w:rsidP="008E4609">
      <w:pPr>
        <w:spacing w:after="0"/>
        <w:rPr>
          <w:lang w:val="de-AT"/>
        </w:rPr>
      </w:pPr>
      <w:r w:rsidRPr="002C12EA">
        <w:rPr>
          <w:lang w:val="de-AT"/>
        </w:rPr>
        <w:t>Fruchtbetont, frisch und saftig zeigt er Noten von reifen Himbeeren, Kirschen und einem Hauch Veilchen. Am Gaumen überzeugt er mit harmonischer Fülle und sanftem Tannin. „Ein Rotwein, der gut gekühlt einfach Spaß macht“, so Winzer Michael Allacher.</w:t>
      </w:r>
    </w:p>
    <w:p w14:paraId="5EE5DB47" w14:textId="77777777" w:rsidR="002C12EA" w:rsidRPr="002C12EA" w:rsidRDefault="002C12EA" w:rsidP="008E4609">
      <w:pPr>
        <w:spacing w:after="0"/>
        <w:rPr>
          <w:b/>
          <w:bCs/>
          <w:lang w:val="de-AT"/>
        </w:rPr>
      </w:pPr>
      <w:r w:rsidRPr="002C12EA">
        <w:rPr>
          <w:b/>
          <w:bCs/>
          <w:lang w:val="de-AT"/>
        </w:rPr>
        <w:t>Cuvée &amp; Stil</w:t>
      </w:r>
    </w:p>
    <w:p w14:paraId="331A0AE9" w14:textId="77777777" w:rsidR="002C12EA" w:rsidRDefault="002C12EA" w:rsidP="008E4609">
      <w:pPr>
        <w:spacing w:after="0"/>
        <w:rPr>
          <w:lang w:val="de-AT"/>
        </w:rPr>
      </w:pPr>
      <w:r w:rsidRPr="002C12EA">
        <w:rPr>
          <w:lang w:val="de-AT"/>
        </w:rPr>
        <w:t>45 % Pinot Noir, 35 % St. Laurent, 20 % Zweigelt.</w:t>
      </w:r>
      <w:r w:rsidRPr="002C12EA">
        <w:rPr>
          <w:lang w:val="de-AT"/>
        </w:rPr>
        <w:br/>
        <w:t>Rubinrot, elegant, animierend – bewusst auf Trinkfreude vinifiziert.</w:t>
      </w:r>
    </w:p>
    <w:p w14:paraId="76BDD096" w14:textId="77777777" w:rsidR="008E4609" w:rsidRPr="002C12EA" w:rsidRDefault="008E4609" w:rsidP="008E4609">
      <w:pPr>
        <w:spacing w:after="0"/>
        <w:rPr>
          <w:lang w:val="de-AT"/>
        </w:rPr>
      </w:pPr>
    </w:p>
    <w:p w14:paraId="09215780" w14:textId="77777777" w:rsidR="002C12EA" w:rsidRPr="002C12EA" w:rsidRDefault="002C12EA" w:rsidP="008E4609">
      <w:pPr>
        <w:spacing w:after="0"/>
        <w:rPr>
          <w:b/>
          <w:bCs/>
          <w:lang w:val="de-AT"/>
        </w:rPr>
      </w:pPr>
      <w:r w:rsidRPr="002C12EA">
        <w:rPr>
          <w:b/>
          <w:bCs/>
          <w:lang w:val="de-AT"/>
        </w:rPr>
        <w:t>Vinifikation</w:t>
      </w:r>
    </w:p>
    <w:p w14:paraId="5F268E95" w14:textId="77777777" w:rsidR="002C12EA" w:rsidRDefault="002C12EA" w:rsidP="008E4609">
      <w:pPr>
        <w:spacing w:after="0"/>
        <w:rPr>
          <w:lang w:val="de-AT"/>
        </w:rPr>
      </w:pPr>
      <w:r w:rsidRPr="002C12EA">
        <w:rPr>
          <w:lang w:val="de-AT"/>
        </w:rPr>
        <w:t>Selektive Lese rund um Gols, Vergärung bei 22 °C mit einsetzendem biologischem Säureabbau für klare Frucht. Verwendet wird ausschließlich der frei ablaufende Wein – das sorgt für Geschmeidigkeit und Balance.</w:t>
      </w:r>
    </w:p>
    <w:p w14:paraId="4697393E" w14:textId="77777777" w:rsidR="008E4609" w:rsidRPr="002C12EA" w:rsidRDefault="008E4609" w:rsidP="008E4609">
      <w:pPr>
        <w:spacing w:after="0"/>
        <w:rPr>
          <w:lang w:val="de-AT"/>
        </w:rPr>
      </w:pPr>
    </w:p>
    <w:p w14:paraId="6538D619" w14:textId="77777777" w:rsidR="002C12EA" w:rsidRPr="002C12EA" w:rsidRDefault="002C12EA" w:rsidP="008E4609">
      <w:pPr>
        <w:spacing w:after="0"/>
        <w:rPr>
          <w:b/>
          <w:bCs/>
          <w:lang w:val="de-AT"/>
        </w:rPr>
      </w:pPr>
      <w:r w:rsidRPr="002C12EA">
        <w:rPr>
          <w:b/>
          <w:bCs/>
          <w:lang w:val="de-AT"/>
        </w:rPr>
        <w:t>Die blaue Flasche als Temperaturanzeige</w:t>
      </w:r>
    </w:p>
    <w:p w14:paraId="507A7378" w14:textId="7C7F8827" w:rsidR="002C12EA" w:rsidRDefault="002C12EA" w:rsidP="008E4609">
      <w:pPr>
        <w:spacing w:after="0"/>
        <w:rPr>
          <w:lang w:val="de-AT"/>
        </w:rPr>
      </w:pPr>
      <w:r w:rsidRPr="002C12EA">
        <w:rPr>
          <w:lang w:val="de-AT"/>
        </w:rPr>
        <w:t>Die thermochromatisch beschichtete Flasche färbt sich bei Kühlung von hell- auf dunkelblau – ein visueller Hinweis, dass die optimale Trinktemperatur erreicht ist.</w:t>
      </w:r>
      <w:r w:rsidR="00746B6A" w:rsidRPr="00746B6A">
        <w:rPr>
          <w:lang w:val="de-AT"/>
        </w:rPr>
        <w:t xml:space="preserve"> </w:t>
      </w:r>
    </w:p>
    <w:p w14:paraId="416AE08C" w14:textId="77777777" w:rsidR="004D1BEF" w:rsidRPr="00452661" w:rsidRDefault="004D1BEF" w:rsidP="008E4609">
      <w:pPr>
        <w:spacing w:after="0"/>
        <w:rPr>
          <w:color w:val="000000" w:themeColor="text1"/>
          <w:lang w:val="de-AT"/>
        </w:rPr>
      </w:pPr>
    </w:p>
    <w:p w14:paraId="04AC9C23" w14:textId="77777777" w:rsidR="002C12EA" w:rsidRPr="002C12EA" w:rsidRDefault="002C12EA" w:rsidP="008E4609">
      <w:pPr>
        <w:spacing w:after="0"/>
        <w:rPr>
          <w:b/>
          <w:bCs/>
          <w:lang w:val="de-AT"/>
        </w:rPr>
      </w:pPr>
      <w:r w:rsidRPr="002C12EA">
        <w:rPr>
          <w:b/>
          <w:bCs/>
          <w:lang w:val="de-AT"/>
        </w:rPr>
        <w:t>Verfügbarkeit</w:t>
      </w:r>
    </w:p>
    <w:p w14:paraId="6CEEA083" w14:textId="2A326C21" w:rsidR="002C12EA" w:rsidRPr="002C12EA" w:rsidRDefault="002C12EA" w:rsidP="008E4609">
      <w:pPr>
        <w:spacing w:after="0"/>
        <w:rPr>
          <w:lang w:val="de-AT"/>
        </w:rPr>
      </w:pPr>
      <w:r w:rsidRPr="002C12EA">
        <w:rPr>
          <w:lang w:val="de-AT"/>
        </w:rPr>
        <w:t>Ab Hof am Golser Salzberg, online</w:t>
      </w:r>
      <w:r w:rsidRPr="00746B6A">
        <w:rPr>
          <w:lang w:val="de-AT"/>
        </w:rPr>
        <w:t>, bei Spar</w:t>
      </w:r>
      <w:r w:rsidRPr="002C12EA">
        <w:rPr>
          <w:lang w:val="de-AT"/>
        </w:rPr>
        <w:t xml:space="preserve"> sowie im </w:t>
      </w:r>
      <w:r w:rsidRPr="00746B6A">
        <w:rPr>
          <w:lang w:val="de-AT"/>
        </w:rPr>
        <w:t>ausgesuchten</w:t>
      </w:r>
      <w:r w:rsidR="00640388">
        <w:rPr>
          <w:lang w:val="de-AT"/>
        </w:rPr>
        <w:t xml:space="preserve"> </w:t>
      </w:r>
      <w:r w:rsidRPr="002C12EA">
        <w:rPr>
          <w:lang w:val="de-AT"/>
        </w:rPr>
        <w:t>Fachhandel. Verkostungen im Weingut und bei Veranstaltungen wie „Golser Weinfrühling“, „Wein mit Weitblick“, „Sundowner am Salzberg“ und „Schnittwoch“.</w:t>
      </w:r>
    </w:p>
    <w:p w14:paraId="5E0EC108" w14:textId="77777777" w:rsidR="002C12EA" w:rsidRDefault="002C12EA" w:rsidP="008E4609">
      <w:pPr>
        <w:spacing w:after="0"/>
        <w:rPr>
          <w:lang w:val="de-AT"/>
        </w:rPr>
      </w:pPr>
      <w:r w:rsidRPr="002C12EA">
        <w:rPr>
          <w:b/>
          <w:bCs/>
          <w:lang w:val="de-AT"/>
        </w:rPr>
        <w:t>Technische Daten</w:t>
      </w:r>
      <w:r w:rsidRPr="002C12EA">
        <w:rPr>
          <w:lang w:val="de-AT"/>
        </w:rPr>
        <w:br/>
        <w:t>Alkohol: 12,5 % vol</w:t>
      </w:r>
      <w:r w:rsidRPr="002C12EA">
        <w:rPr>
          <w:lang w:val="de-AT"/>
        </w:rPr>
        <w:br/>
        <w:t>Säure: 4,2 g/l</w:t>
      </w:r>
      <w:r w:rsidRPr="002C12EA">
        <w:rPr>
          <w:lang w:val="de-AT"/>
        </w:rPr>
        <w:br/>
        <w:t>Restzucker: 4,5 g/l</w:t>
      </w:r>
      <w:r w:rsidRPr="002C12EA">
        <w:rPr>
          <w:lang w:val="de-AT"/>
        </w:rPr>
        <w:br/>
        <w:t>Enthält Sulfite</w:t>
      </w:r>
    </w:p>
    <w:p w14:paraId="293051C4" w14:textId="17BF62DF" w:rsidR="00652720" w:rsidRDefault="00652720" w:rsidP="008E4609">
      <w:pPr>
        <w:spacing w:after="0"/>
        <w:rPr>
          <w:lang w:val="de-AT"/>
        </w:rPr>
      </w:pPr>
      <w:r>
        <w:rPr>
          <w:lang w:val="de-AT"/>
        </w:rPr>
        <w:t>UVP € 9,90</w:t>
      </w:r>
    </w:p>
    <w:p w14:paraId="5E737507" w14:textId="77777777" w:rsidR="008E4609" w:rsidRPr="002C12EA" w:rsidRDefault="008E4609" w:rsidP="008E4609">
      <w:pPr>
        <w:spacing w:after="0"/>
        <w:rPr>
          <w:lang w:val="de-AT"/>
        </w:rPr>
      </w:pPr>
    </w:p>
    <w:p w14:paraId="4F453D9F" w14:textId="12F342C0" w:rsidR="000E2842" w:rsidRDefault="002C12EA" w:rsidP="008E4609">
      <w:pPr>
        <w:spacing w:after="0"/>
        <w:rPr>
          <w:lang w:val="de-AT"/>
        </w:rPr>
      </w:pPr>
      <w:r w:rsidRPr="002C12EA">
        <w:rPr>
          <w:b/>
          <w:bCs/>
          <w:lang w:val="de-AT"/>
        </w:rPr>
        <w:t>Weingut Allacher – Erlesene Weine aus Gols</w:t>
      </w:r>
      <w:r w:rsidRPr="002C12EA">
        <w:rPr>
          <w:lang w:val="de-AT"/>
        </w:rPr>
        <w:br/>
        <w:t xml:space="preserve">Familienbetrieb in dritter Generation in Gols, rund 40 Hektar Rebfläche in den Lagen Salzberg, Altenberg und Gabarinza. Das pannonische Klima prägt ein vielfältiges Sortiment von Rot- und Weißwein bis hin zu Schaum-, Süß- und alkoholfreien Weinen. </w:t>
      </w:r>
      <w:r w:rsidRPr="00C64CE9">
        <w:rPr>
          <w:lang w:val="de-AT"/>
        </w:rPr>
        <w:t>Moderne Kellertechnik trifft auf Tradition und vielfache Auszeichnungen.</w:t>
      </w:r>
    </w:p>
    <w:p w14:paraId="553EF2F8" w14:textId="77777777" w:rsidR="008E4609" w:rsidRPr="00C64CE9" w:rsidRDefault="008E4609" w:rsidP="008E4609">
      <w:pPr>
        <w:spacing w:after="0"/>
        <w:rPr>
          <w:lang w:val="de-AT"/>
        </w:rPr>
      </w:pPr>
    </w:p>
    <w:p w14:paraId="1BC9E260" w14:textId="77777777" w:rsidR="00EE697B" w:rsidRPr="00C64CE9" w:rsidRDefault="00EE697B" w:rsidP="008E4609">
      <w:pPr>
        <w:spacing w:after="0" w:line="240" w:lineRule="auto"/>
        <w:rPr>
          <w:b/>
          <w:bCs/>
          <w:color w:val="000000" w:themeColor="text1"/>
          <w:lang w:val="de-AT"/>
        </w:rPr>
      </w:pPr>
      <w:r w:rsidRPr="00C64CE9">
        <w:rPr>
          <w:b/>
          <w:bCs/>
          <w:color w:val="000000" w:themeColor="text1"/>
          <w:lang w:val="de-AT"/>
        </w:rPr>
        <w:t>Pressekontakt</w:t>
      </w:r>
    </w:p>
    <w:p w14:paraId="2AFE3B24" w14:textId="77777777" w:rsidR="00EE697B" w:rsidRPr="00C64CE9" w:rsidRDefault="00EE697B" w:rsidP="008E4609">
      <w:pPr>
        <w:spacing w:after="0" w:line="240" w:lineRule="auto"/>
        <w:rPr>
          <w:lang w:val="de-AT"/>
        </w:rPr>
      </w:pPr>
      <w:r w:rsidRPr="00C64CE9">
        <w:rPr>
          <w:lang w:val="de-AT"/>
        </w:rPr>
        <w:t>WM-PR</w:t>
      </w:r>
    </w:p>
    <w:p w14:paraId="762FABBE" w14:textId="77777777" w:rsidR="00EE697B" w:rsidRPr="00C64CE9" w:rsidRDefault="00EE697B" w:rsidP="008E4609">
      <w:pPr>
        <w:spacing w:after="0" w:line="240" w:lineRule="auto"/>
        <w:rPr>
          <w:lang w:val="de-AT"/>
        </w:rPr>
      </w:pPr>
      <w:hyperlink r:id="rId6" w:history="1">
        <w:r w:rsidRPr="00C64CE9">
          <w:rPr>
            <w:rStyle w:val="Hyperlink"/>
            <w:lang w:val="de-AT"/>
          </w:rPr>
          <w:t>mstadlinger@wm-pr.at</w:t>
        </w:r>
      </w:hyperlink>
    </w:p>
    <w:p w14:paraId="1DDC85CC" w14:textId="77777777" w:rsidR="00EE697B" w:rsidRDefault="00EE697B" w:rsidP="008E4609">
      <w:pPr>
        <w:spacing w:after="0" w:line="240" w:lineRule="auto"/>
        <w:rPr>
          <w:lang w:val="de-AT"/>
        </w:rPr>
      </w:pPr>
      <w:r>
        <w:rPr>
          <w:lang w:val="de-AT"/>
        </w:rPr>
        <w:t>+43(0)819 63 600</w:t>
      </w:r>
    </w:p>
    <w:p w14:paraId="53F291A2" w14:textId="620A032E" w:rsidR="00EE697B" w:rsidRDefault="00EE697B" w:rsidP="008E4609">
      <w:pPr>
        <w:spacing w:after="0" w:line="240" w:lineRule="auto"/>
        <w:rPr>
          <w:lang w:val="de-AT"/>
        </w:rPr>
      </w:pPr>
      <w:r>
        <w:rPr>
          <w:lang w:val="de-AT"/>
        </w:rPr>
        <w:t>Michael Stadlinger</w:t>
      </w:r>
    </w:p>
    <w:sectPr w:rsidR="00EE697B" w:rsidSect="002A58D2">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62"/>
    <w:rsid w:val="000002A2"/>
    <w:rsid w:val="000009C2"/>
    <w:rsid w:val="00001C00"/>
    <w:rsid w:val="00002F00"/>
    <w:rsid w:val="00004470"/>
    <w:rsid w:val="00005150"/>
    <w:rsid w:val="00005C98"/>
    <w:rsid w:val="00006EA2"/>
    <w:rsid w:val="000104C5"/>
    <w:rsid w:val="000123A7"/>
    <w:rsid w:val="00012407"/>
    <w:rsid w:val="000148D7"/>
    <w:rsid w:val="00014B96"/>
    <w:rsid w:val="00015FAA"/>
    <w:rsid w:val="000166D0"/>
    <w:rsid w:val="00017517"/>
    <w:rsid w:val="000207D1"/>
    <w:rsid w:val="00022747"/>
    <w:rsid w:val="00022BC6"/>
    <w:rsid w:val="00023967"/>
    <w:rsid w:val="00023F68"/>
    <w:rsid w:val="00024AF1"/>
    <w:rsid w:val="00024B41"/>
    <w:rsid w:val="00024F8B"/>
    <w:rsid w:val="00025110"/>
    <w:rsid w:val="000257AC"/>
    <w:rsid w:val="00025FDA"/>
    <w:rsid w:val="000260BB"/>
    <w:rsid w:val="00026414"/>
    <w:rsid w:val="00026CBD"/>
    <w:rsid w:val="00027DA6"/>
    <w:rsid w:val="0003090B"/>
    <w:rsid w:val="00031937"/>
    <w:rsid w:val="00031ABB"/>
    <w:rsid w:val="000323FA"/>
    <w:rsid w:val="00032C33"/>
    <w:rsid w:val="000356C4"/>
    <w:rsid w:val="00036074"/>
    <w:rsid w:val="000402A8"/>
    <w:rsid w:val="000409CE"/>
    <w:rsid w:val="00041988"/>
    <w:rsid w:val="00041C99"/>
    <w:rsid w:val="00042B7D"/>
    <w:rsid w:val="0004555F"/>
    <w:rsid w:val="00046DE9"/>
    <w:rsid w:val="00047DEB"/>
    <w:rsid w:val="00050919"/>
    <w:rsid w:val="00050C9A"/>
    <w:rsid w:val="00051168"/>
    <w:rsid w:val="00053956"/>
    <w:rsid w:val="00053EC0"/>
    <w:rsid w:val="0005632B"/>
    <w:rsid w:val="00060A67"/>
    <w:rsid w:val="00060E00"/>
    <w:rsid w:val="00062321"/>
    <w:rsid w:val="000655DD"/>
    <w:rsid w:val="0006598C"/>
    <w:rsid w:val="00070B8A"/>
    <w:rsid w:val="00070E7C"/>
    <w:rsid w:val="000728D1"/>
    <w:rsid w:val="00073355"/>
    <w:rsid w:val="00074B82"/>
    <w:rsid w:val="0007634E"/>
    <w:rsid w:val="00077962"/>
    <w:rsid w:val="00077DCD"/>
    <w:rsid w:val="000806D3"/>
    <w:rsid w:val="000809DF"/>
    <w:rsid w:val="0008116F"/>
    <w:rsid w:val="00081294"/>
    <w:rsid w:val="00081EE8"/>
    <w:rsid w:val="00083AEB"/>
    <w:rsid w:val="0008409F"/>
    <w:rsid w:val="0008420E"/>
    <w:rsid w:val="000842A0"/>
    <w:rsid w:val="00085555"/>
    <w:rsid w:val="00085739"/>
    <w:rsid w:val="0008656C"/>
    <w:rsid w:val="0008694A"/>
    <w:rsid w:val="00087C6B"/>
    <w:rsid w:val="0009097B"/>
    <w:rsid w:val="000909C6"/>
    <w:rsid w:val="00090C02"/>
    <w:rsid w:val="0009361F"/>
    <w:rsid w:val="00093758"/>
    <w:rsid w:val="000940B2"/>
    <w:rsid w:val="0009442F"/>
    <w:rsid w:val="000A205F"/>
    <w:rsid w:val="000A4429"/>
    <w:rsid w:val="000A6056"/>
    <w:rsid w:val="000B0BEB"/>
    <w:rsid w:val="000B26DE"/>
    <w:rsid w:val="000B2C4B"/>
    <w:rsid w:val="000B4516"/>
    <w:rsid w:val="000B5F64"/>
    <w:rsid w:val="000B6E28"/>
    <w:rsid w:val="000B7437"/>
    <w:rsid w:val="000B7C06"/>
    <w:rsid w:val="000C2714"/>
    <w:rsid w:val="000C321B"/>
    <w:rsid w:val="000C3C61"/>
    <w:rsid w:val="000C5563"/>
    <w:rsid w:val="000C7695"/>
    <w:rsid w:val="000C7EBE"/>
    <w:rsid w:val="000D2616"/>
    <w:rsid w:val="000D3492"/>
    <w:rsid w:val="000D3997"/>
    <w:rsid w:val="000D4BE4"/>
    <w:rsid w:val="000D52C7"/>
    <w:rsid w:val="000D550A"/>
    <w:rsid w:val="000D553F"/>
    <w:rsid w:val="000D59A6"/>
    <w:rsid w:val="000E03F3"/>
    <w:rsid w:val="000E2842"/>
    <w:rsid w:val="000E31C5"/>
    <w:rsid w:val="000E363F"/>
    <w:rsid w:val="000E39C1"/>
    <w:rsid w:val="000E3E63"/>
    <w:rsid w:val="000E56F5"/>
    <w:rsid w:val="000E7311"/>
    <w:rsid w:val="000E7801"/>
    <w:rsid w:val="000F1D0C"/>
    <w:rsid w:val="000F2EB7"/>
    <w:rsid w:val="000F3CB4"/>
    <w:rsid w:val="000F4BF9"/>
    <w:rsid w:val="000F4D56"/>
    <w:rsid w:val="000F55B7"/>
    <w:rsid w:val="000F6FF1"/>
    <w:rsid w:val="000F71A6"/>
    <w:rsid w:val="000F7B6F"/>
    <w:rsid w:val="00101E94"/>
    <w:rsid w:val="001023DB"/>
    <w:rsid w:val="0010418B"/>
    <w:rsid w:val="00105712"/>
    <w:rsid w:val="00105D02"/>
    <w:rsid w:val="0011136F"/>
    <w:rsid w:val="001119CD"/>
    <w:rsid w:val="00111BBD"/>
    <w:rsid w:val="00112E47"/>
    <w:rsid w:val="00114060"/>
    <w:rsid w:val="001151EF"/>
    <w:rsid w:val="00116994"/>
    <w:rsid w:val="001175C3"/>
    <w:rsid w:val="0012008F"/>
    <w:rsid w:val="00120326"/>
    <w:rsid w:val="00121355"/>
    <w:rsid w:val="0012154A"/>
    <w:rsid w:val="00122DDF"/>
    <w:rsid w:val="00123156"/>
    <w:rsid w:val="00123508"/>
    <w:rsid w:val="00123DCD"/>
    <w:rsid w:val="00124F7F"/>
    <w:rsid w:val="00127548"/>
    <w:rsid w:val="0012783A"/>
    <w:rsid w:val="00127A49"/>
    <w:rsid w:val="0013022E"/>
    <w:rsid w:val="0013060F"/>
    <w:rsid w:val="00132CB1"/>
    <w:rsid w:val="00133806"/>
    <w:rsid w:val="00134003"/>
    <w:rsid w:val="00134EFB"/>
    <w:rsid w:val="0013504B"/>
    <w:rsid w:val="00135D7B"/>
    <w:rsid w:val="00142C51"/>
    <w:rsid w:val="0014391F"/>
    <w:rsid w:val="00146B29"/>
    <w:rsid w:val="001470EF"/>
    <w:rsid w:val="001472AB"/>
    <w:rsid w:val="00147C5B"/>
    <w:rsid w:val="001500B2"/>
    <w:rsid w:val="00151076"/>
    <w:rsid w:val="001512A1"/>
    <w:rsid w:val="00155E17"/>
    <w:rsid w:val="00163130"/>
    <w:rsid w:val="001639A5"/>
    <w:rsid w:val="00163F19"/>
    <w:rsid w:val="00163F6C"/>
    <w:rsid w:val="00164C03"/>
    <w:rsid w:val="0016512F"/>
    <w:rsid w:val="00165A9D"/>
    <w:rsid w:val="0016638F"/>
    <w:rsid w:val="00166D18"/>
    <w:rsid w:val="00167503"/>
    <w:rsid w:val="001709D6"/>
    <w:rsid w:val="00171849"/>
    <w:rsid w:val="00171D87"/>
    <w:rsid w:val="001720CC"/>
    <w:rsid w:val="001725F3"/>
    <w:rsid w:val="001727BF"/>
    <w:rsid w:val="00172844"/>
    <w:rsid w:val="001731CF"/>
    <w:rsid w:val="00173BF9"/>
    <w:rsid w:val="00173DB9"/>
    <w:rsid w:val="00174D02"/>
    <w:rsid w:val="0017553D"/>
    <w:rsid w:val="00175C2E"/>
    <w:rsid w:val="00176632"/>
    <w:rsid w:val="00177A20"/>
    <w:rsid w:val="00177E6F"/>
    <w:rsid w:val="0018095C"/>
    <w:rsid w:val="00181E47"/>
    <w:rsid w:val="0018252D"/>
    <w:rsid w:val="001825A8"/>
    <w:rsid w:val="00183001"/>
    <w:rsid w:val="00183710"/>
    <w:rsid w:val="00183B67"/>
    <w:rsid w:val="00184618"/>
    <w:rsid w:val="00185082"/>
    <w:rsid w:val="00186673"/>
    <w:rsid w:val="00191089"/>
    <w:rsid w:val="00191944"/>
    <w:rsid w:val="00191D2E"/>
    <w:rsid w:val="001920D8"/>
    <w:rsid w:val="0019235C"/>
    <w:rsid w:val="00192F93"/>
    <w:rsid w:val="00194E73"/>
    <w:rsid w:val="001963F4"/>
    <w:rsid w:val="00197D72"/>
    <w:rsid w:val="001A09D4"/>
    <w:rsid w:val="001A0DE3"/>
    <w:rsid w:val="001A1EAF"/>
    <w:rsid w:val="001A2733"/>
    <w:rsid w:val="001A40FF"/>
    <w:rsid w:val="001A4F8A"/>
    <w:rsid w:val="001A5175"/>
    <w:rsid w:val="001A5212"/>
    <w:rsid w:val="001A5CD7"/>
    <w:rsid w:val="001A6552"/>
    <w:rsid w:val="001A7140"/>
    <w:rsid w:val="001A7AB3"/>
    <w:rsid w:val="001B23CE"/>
    <w:rsid w:val="001B2766"/>
    <w:rsid w:val="001B38D7"/>
    <w:rsid w:val="001B3DA4"/>
    <w:rsid w:val="001B40D0"/>
    <w:rsid w:val="001B43F2"/>
    <w:rsid w:val="001B650E"/>
    <w:rsid w:val="001B6FDB"/>
    <w:rsid w:val="001B77FC"/>
    <w:rsid w:val="001B7E04"/>
    <w:rsid w:val="001C0016"/>
    <w:rsid w:val="001C0701"/>
    <w:rsid w:val="001C08EF"/>
    <w:rsid w:val="001C0CDC"/>
    <w:rsid w:val="001C19D9"/>
    <w:rsid w:val="001C24FB"/>
    <w:rsid w:val="001C2507"/>
    <w:rsid w:val="001C4D4A"/>
    <w:rsid w:val="001C4D54"/>
    <w:rsid w:val="001C6A5D"/>
    <w:rsid w:val="001D0614"/>
    <w:rsid w:val="001D0A02"/>
    <w:rsid w:val="001D0B8D"/>
    <w:rsid w:val="001D181C"/>
    <w:rsid w:val="001D21AC"/>
    <w:rsid w:val="001D29F4"/>
    <w:rsid w:val="001D3515"/>
    <w:rsid w:val="001D375E"/>
    <w:rsid w:val="001D4F03"/>
    <w:rsid w:val="001D58CC"/>
    <w:rsid w:val="001D5E8E"/>
    <w:rsid w:val="001D6CFE"/>
    <w:rsid w:val="001D7A95"/>
    <w:rsid w:val="001E30E5"/>
    <w:rsid w:val="001E37EA"/>
    <w:rsid w:val="001E3E29"/>
    <w:rsid w:val="001E4952"/>
    <w:rsid w:val="001E4FAC"/>
    <w:rsid w:val="001E67A0"/>
    <w:rsid w:val="001E6E20"/>
    <w:rsid w:val="001F076E"/>
    <w:rsid w:val="001F19CE"/>
    <w:rsid w:val="001F2299"/>
    <w:rsid w:val="001F2567"/>
    <w:rsid w:val="001F2D61"/>
    <w:rsid w:val="001F356B"/>
    <w:rsid w:val="001F3AF4"/>
    <w:rsid w:val="001F3B65"/>
    <w:rsid w:val="001F3F4B"/>
    <w:rsid w:val="001F45CD"/>
    <w:rsid w:val="001F45F1"/>
    <w:rsid w:val="001F5596"/>
    <w:rsid w:val="001F5882"/>
    <w:rsid w:val="00201496"/>
    <w:rsid w:val="00201F44"/>
    <w:rsid w:val="002024A7"/>
    <w:rsid w:val="00202581"/>
    <w:rsid w:val="00204200"/>
    <w:rsid w:val="00204D8B"/>
    <w:rsid w:val="00205DA2"/>
    <w:rsid w:val="0021056C"/>
    <w:rsid w:val="00210EFC"/>
    <w:rsid w:val="00211D77"/>
    <w:rsid w:val="00212EAD"/>
    <w:rsid w:val="002130FE"/>
    <w:rsid w:val="00213AC1"/>
    <w:rsid w:val="0021481B"/>
    <w:rsid w:val="00214C0E"/>
    <w:rsid w:val="002150EA"/>
    <w:rsid w:val="00215BBB"/>
    <w:rsid w:val="0021637A"/>
    <w:rsid w:val="00216618"/>
    <w:rsid w:val="002212C3"/>
    <w:rsid w:val="002241F4"/>
    <w:rsid w:val="00224C27"/>
    <w:rsid w:val="00224DE1"/>
    <w:rsid w:val="00225743"/>
    <w:rsid w:val="002258C9"/>
    <w:rsid w:val="00225D3C"/>
    <w:rsid w:val="00225E23"/>
    <w:rsid w:val="00226176"/>
    <w:rsid w:val="002270A1"/>
    <w:rsid w:val="00227801"/>
    <w:rsid w:val="002278F2"/>
    <w:rsid w:val="00227D67"/>
    <w:rsid w:val="002305A5"/>
    <w:rsid w:val="00230F4C"/>
    <w:rsid w:val="00231802"/>
    <w:rsid w:val="00233707"/>
    <w:rsid w:val="00234848"/>
    <w:rsid w:val="00236EC5"/>
    <w:rsid w:val="00237E71"/>
    <w:rsid w:val="0024070E"/>
    <w:rsid w:val="002428E0"/>
    <w:rsid w:val="0024478A"/>
    <w:rsid w:val="00244D99"/>
    <w:rsid w:val="00245DAC"/>
    <w:rsid w:val="0025095E"/>
    <w:rsid w:val="00251E4B"/>
    <w:rsid w:val="00254880"/>
    <w:rsid w:val="002551F3"/>
    <w:rsid w:val="00257337"/>
    <w:rsid w:val="00257C18"/>
    <w:rsid w:val="002618BF"/>
    <w:rsid w:val="00261A70"/>
    <w:rsid w:val="00261D9A"/>
    <w:rsid w:val="002645A5"/>
    <w:rsid w:val="00271797"/>
    <w:rsid w:val="00272593"/>
    <w:rsid w:val="002731DA"/>
    <w:rsid w:val="002731FE"/>
    <w:rsid w:val="00273698"/>
    <w:rsid w:val="00273F06"/>
    <w:rsid w:val="00274E5A"/>
    <w:rsid w:val="002753A3"/>
    <w:rsid w:val="002756F5"/>
    <w:rsid w:val="00275F85"/>
    <w:rsid w:val="00276348"/>
    <w:rsid w:val="00277D50"/>
    <w:rsid w:val="002834F6"/>
    <w:rsid w:val="002835D4"/>
    <w:rsid w:val="00285E5A"/>
    <w:rsid w:val="00285F47"/>
    <w:rsid w:val="0029100F"/>
    <w:rsid w:val="00291755"/>
    <w:rsid w:val="002917BB"/>
    <w:rsid w:val="00292BD7"/>
    <w:rsid w:val="00294286"/>
    <w:rsid w:val="00294CDB"/>
    <w:rsid w:val="00295AE3"/>
    <w:rsid w:val="002965CD"/>
    <w:rsid w:val="0029662D"/>
    <w:rsid w:val="00296E23"/>
    <w:rsid w:val="00297DD2"/>
    <w:rsid w:val="002A0220"/>
    <w:rsid w:val="002A14D8"/>
    <w:rsid w:val="002A1555"/>
    <w:rsid w:val="002A158E"/>
    <w:rsid w:val="002A3B3E"/>
    <w:rsid w:val="002A419C"/>
    <w:rsid w:val="002A45F6"/>
    <w:rsid w:val="002A52D0"/>
    <w:rsid w:val="002A58D2"/>
    <w:rsid w:val="002A5B5B"/>
    <w:rsid w:val="002A70CF"/>
    <w:rsid w:val="002A7B09"/>
    <w:rsid w:val="002B06C5"/>
    <w:rsid w:val="002B1B48"/>
    <w:rsid w:val="002B2491"/>
    <w:rsid w:val="002B379B"/>
    <w:rsid w:val="002B3852"/>
    <w:rsid w:val="002B3DD9"/>
    <w:rsid w:val="002B680B"/>
    <w:rsid w:val="002B6941"/>
    <w:rsid w:val="002B729B"/>
    <w:rsid w:val="002B7732"/>
    <w:rsid w:val="002B7B49"/>
    <w:rsid w:val="002B7C33"/>
    <w:rsid w:val="002C07E4"/>
    <w:rsid w:val="002C12EA"/>
    <w:rsid w:val="002C24DC"/>
    <w:rsid w:val="002C3025"/>
    <w:rsid w:val="002C3848"/>
    <w:rsid w:val="002C390E"/>
    <w:rsid w:val="002C3A48"/>
    <w:rsid w:val="002C3E37"/>
    <w:rsid w:val="002C549F"/>
    <w:rsid w:val="002C58B4"/>
    <w:rsid w:val="002D11EE"/>
    <w:rsid w:val="002D16CC"/>
    <w:rsid w:val="002D2CFE"/>
    <w:rsid w:val="002D4E84"/>
    <w:rsid w:val="002E414A"/>
    <w:rsid w:val="002E433D"/>
    <w:rsid w:val="002E469E"/>
    <w:rsid w:val="002E4D50"/>
    <w:rsid w:val="002E615D"/>
    <w:rsid w:val="002E6E65"/>
    <w:rsid w:val="002E7EEB"/>
    <w:rsid w:val="002F38CA"/>
    <w:rsid w:val="002F55B3"/>
    <w:rsid w:val="002F57A7"/>
    <w:rsid w:val="002F6C5C"/>
    <w:rsid w:val="002F7434"/>
    <w:rsid w:val="002F7922"/>
    <w:rsid w:val="0030010C"/>
    <w:rsid w:val="00301017"/>
    <w:rsid w:val="0030383F"/>
    <w:rsid w:val="003042BC"/>
    <w:rsid w:val="00305797"/>
    <w:rsid w:val="0030691D"/>
    <w:rsid w:val="003102CF"/>
    <w:rsid w:val="003115B4"/>
    <w:rsid w:val="003122AD"/>
    <w:rsid w:val="00312494"/>
    <w:rsid w:val="00313037"/>
    <w:rsid w:val="00313F90"/>
    <w:rsid w:val="00314144"/>
    <w:rsid w:val="003141B8"/>
    <w:rsid w:val="00314C1D"/>
    <w:rsid w:val="00315724"/>
    <w:rsid w:val="00315C6B"/>
    <w:rsid w:val="00315E0C"/>
    <w:rsid w:val="00317382"/>
    <w:rsid w:val="0031795C"/>
    <w:rsid w:val="00317C32"/>
    <w:rsid w:val="0032038D"/>
    <w:rsid w:val="00320C25"/>
    <w:rsid w:val="00321D4B"/>
    <w:rsid w:val="00323D55"/>
    <w:rsid w:val="0032458E"/>
    <w:rsid w:val="00324DB3"/>
    <w:rsid w:val="00327B84"/>
    <w:rsid w:val="00332124"/>
    <w:rsid w:val="00332C7B"/>
    <w:rsid w:val="00333EE0"/>
    <w:rsid w:val="003344C7"/>
    <w:rsid w:val="003353D4"/>
    <w:rsid w:val="0033555D"/>
    <w:rsid w:val="0033608E"/>
    <w:rsid w:val="00336B4B"/>
    <w:rsid w:val="00337660"/>
    <w:rsid w:val="00337A86"/>
    <w:rsid w:val="00337AC5"/>
    <w:rsid w:val="00341717"/>
    <w:rsid w:val="0034220E"/>
    <w:rsid w:val="00344212"/>
    <w:rsid w:val="003463C7"/>
    <w:rsid w:val="00346813"/>
    <w:rsid w:val="003468C1"/>
    <w:rsid w:val="00346C2D"/>
    <w:rsid w:val="00347E54"/>
    <w:rsid w:val="003500AE"/>
    <w:rsid w:val="003514E9"/>
    <w:rsid w:val="0035328F"/>
    <w:rsid w:val="0035341A"/>
    <w:rsid w:val="00353C2A"/>
    <w:rsid w:val="003548F2"/>
    <w:rsid w:val="00355589"/>
    <w:rsid w:val="00357585"/>
    <w:rsid w:val="00360272"/>
    <w:rsid w:val="003606AA"/>
    <w:rsid w:val="003611BA"/>
    <w:rsid w:val="00362666"/>
    <w:rsid w:val="0036375C"/>
    <w:rsid w:val="0036423E"/>
    <w:rsid w:val="00364DBD"/>
    <w:rsid w:val="00365CAE"/>
    <w:rsid w:val="00366634"/>
    <w:rsid w:val="003671C3"/>
    <w:rsid w:val="00370AB3"/>
    <w:rsid w:val="0037192C"/>
    <w:rsid w:val="0037209A"/>
    <w:rsid w:val="0037231C"/>
    <w:rsid w:val="00372EAC"/>
    <w:rsid w:val="003746F4"/>
    <w:rsid w:val="003748E9"/>
    <w:rsid w:val="003770EF"/>
    <w:rsid w:val="003817D6"/>
    <w:rsid w:val="003820CC"/>
    <w:rsid w:val="00383373"/>
    <w:rsid w:val="00383A97"/>
    <w:rsid w:val="00384AAE"/>
    <w:rsid w:val="00384E57"/>
    <w:rsid w:val="00385B53"/>
    <w:rsid w:val="00391E13"/>
    <w:rsid w:val="003924C3"/>
    <w:rsid w:val="003935B8"/>
    <w:rsid w:val="003953D2"/>
    <w:rsid w:val="00395AAA"/>
    <w:rsid w:val="00395E53"/>
    <w:rsid w:val="003A0C2C"/>
    <w:rsid w:val="003A1997"/>
    <w:rsid w:val="003A38BD"/>
    <w:rsid w:val="003A740A"/>
    <w:rsid w:val="003A798D"/>
    <w:rsid w:val="003A7C72"/>
    <w:rsid w:val="003B01E1"/>
    <w:rsid w:val="003B0D27"/>
    <w:rsid w:val="003B10B7"/>
    <w:rsid w:val="003B2277"/>
    <w:rsid w:val="003B2909"/>
    <w:rsid w:val="003B3205"/>
    <w:rsid w:val="003B3A26"/>
    <w:rsid w:val="003B4650"/>
    <w:rsid w:val="003B5BEA"/>
    <w:rsid w:val="003B7358"/>
    <w:rsid w:val="003C17EE"/>
    <w:rsid w:val="003C402B"/>
    <w:rsid w:val="003C5277"/>
    <w:rsid w:val="003C596B"/>
    <w:rsid w:val="003C6D95"/>
    <w:rsid w:val="003C767C"/>
    <w:rsid w:val="003C78F0"/>
    <w:rsid w:val="003D0063"/>
    <w:rsid w:val="003D07E4"/>
    <w:rsid w:val="003D0883"/>
    <w:rsid w:val="003D089E"/>
    <w:rsid w:val="003D2B84"/>
    <w:rsid w:val="003D45A2"/>
    <w:rsid w:val="003D546D"/>
    <w:rsid w:val="003D6ACD"/>
    <w:rsid w:val="003D7874"/>
    <w:rsid w:val="003E2AB7"/>
    <w:rsid w:val="003E2F9A"/>
    <w:rsid w:val="003E3ADE"/>
    <w:rsid w:val="003E3DC8"/>
    <w:rsid w:val="003E4F10"/>
    <w:rsid w:val="003E5049"/>
    <w:rsid w:val="003E5085"/>
    <w:rsid w:val="003E6374"/>
    <w:rsid w:val="003E74FE"/>
    <w:rsid w:val="003F0FB8"/>
    <w:rsid w:val="003F1AD0"/>
    <w:rsid w:val="003F26E2"/>
    <w:rsid w:val="003F6FC0"/>
    <w:rsid w:val="0040092C"/>
    <w:rsid w:val="00400B95"/>
    <w:rsid w:val="00401D17"/>
    <w:rsid w:val="00401DD3"/>
    <w:rsid w:val="004024C1"/>
    <w:rsid w:val="00402A0A"/>
    <w:rsid w:val="00405035"/>
    <w:rsid w:val="0040514C"/>
    <w:rsid w:val="004075C4"/>
    <w:rsid w:val="004120A7"/>
    <w:rsid w:val="0041274F"/>
    <w:rsid w:val="004128DE"/>
    <w:rsid w:val="004137AB"/>
    <w:rsid w:val="00413995"/>
    <w:rsid w:val="0041414D"/>
    <w:rsid w:val="00414427"/>
    <w:rsid w:val="00415B15"/>
    <w:rsid w:val="004166F2"/>
    <w:rsid w:val="0041796C"/>
    <w:rsid w:val="0042120E"/>
    <w:rsid w:val="00422E19"/>
    <w:rsid w:val="00424A4D"/>
    <w:rsid w:val="00425762"/>
    <w:rsid w:val="004265DD"/>
    <w:rsid w:val="00426BDE"/>
    <w:rsid w:val="00427CBB"/>
    <w:rsid w:val="0043017C"/>
    <w:rsid w:val="0043041C"/>
    <w:rsid w:val="00432DF3"/>
    <w:rsid w:val="00434747"/>
    <w:rsid w:val="00434B79"/>
    <w:rsid w:val="00437A41"/>
    <w:rsid w:val="00440815"/>
    <w:rsid w:val="004416BA"/>
    <w:rsid w:val="004416C1"/>
    <w:rsid w:val="0044375E"/>
    <w:rsid w:val="004439F1"/>
    <w:rsid w:val="004441FF"/>
    <w:rsid w:val="00446323"/>
    <w:rsid w:val="00447A8A"/>
    <w:rsid w:val="00450B34"/>
    <w:rsid w:val="00450B5A"/>
    <w:rsid w:val="00450DE4"/>
    <w:rsid w:val="00451181"/>
    <w:rsid w:val="004511A8"/>
    <w:rsid w:val="00451550"/>
    <w:rsid w:val="004516CB"/>
    <w:rsid w:val="00452661"/>
    <w:rsid w:val="004529CD"/>
    <w:rsid w:val="004541D5"/>
    <w:rsid w:val="00454662"/>
    <w:rsid w:val="00456051"/>
    <w:rsid w:val="0046182B"/>
    <w:rsid w:val="00461B10"/>
    <w:rsid w:val="00461B8F"/>
    <w:rsid w:val="00463054"/>
    <w:rsid w:val="00465391"/>
    <w:rsid w:val="004725B0"/>
    <w:rsid w:val="00473A70"/>
    <w:rsid w:val="00476A78"/>
    <w:rsid w:val="004774CD"/>
    <w:rsid w:val="00477B8B"/>
    <w:rsid w:val="0048096B"/>
    <w:rsid w:val="00481268"/>
    <w:rsid w:val="00482E0B"/>
    <w:rsid w:val="0048330D"/>
    <w:rsid w:val="00483350"/>
    <w:rsid w:val="00483366"/>
    <w:rsid w:val="0048371D"/>
    <w:rsid w:val="00483924"/>
    <w:rsid w:val="00483BDB"/>
    <w:rsid w:val="00483BFC"/>
    <w:rsid w:val="00483D84"/>
    <w:rsid w:val="00484115"/>
    <w:rsid w:val="0048418D"/>
    <w:rsid w:val="00484CC7"/>
    <w:rsid w:val="00485955"/>
    <w:rsid w:val="00485FA8"/>
    <w:rsid w:val="00486442"/>
    <w:rsid w:val="004902E4"/>
    <w:rsid w:val="00495C03"/>
    <w:rsid w:val="00495DC8"/>
    <w:rsid w:val="004961A3"/>
    <w:rsid w:val="004978C1"/>
    <w:rsid w:val="00497F18"/>
    <w:rsid w:val="004A05AC"/>
    <w:rsid w:val="004A5D72"/>
    <w:rsid w:val="004A6DDA"/>
    <w:rsid w:val="004B15BE"/>
    <w:rsid w:val="004B1F36"/>
    <w:rsid w:val="004B228F"/>
    <w:rsid w:val="004B2C5B"/>
    <w:rsid w:val="004B4786"/>
    <w:rsid w:val="004B47D2"/>
    <w:rsid w:val="004B4C25"/>
    <w:rsid w:val="004B4D4D"/>
    <w:rsid w:val="004B5416"/>
    <w:rsid w:val="004B62E7"/>
    <w:rsid w:val="004B7425"/>
    <w:rsid w:val="004B7BAA"/>
    <w:rsid w:val="004C0565"/>
    <w:rsid w:val="004C0DD4"/>
    <w:rsid w:val="004C1FD2"/>
    <w:rsid w:val="004C4EA9"/>
    <w:rsid w:val="004C5E0E"/>
    <w:rsid w:val="004C7067"/>
    <w:rsid w:val="004C7684"/>
    <w:rsid w:val="004D1BEF"/>
    <w:rsid w:val="004D25B2"/>
    <w:rsid w:val="004D2F8B"/>
    <w:rsid w:val="004D3143"/>
    <w:rsid w:val="004D43A4"/>
    <w:rsid w:val="004D44DB"/>
    <w:rsid w:val="004D512B"/>
    <w:rsid w:val="004D7246"/>
    <w:rsid w:val="004D7D65"/>
    <w:rsid w:val="004E2410"/>
    <w:rsid w:val="004F329E"/>
    <w:rsid w:val="004F490A"/>
    <w:rsid w:val="004F5A29"/>
    <w:rsid w:val="004F6477"/>
    <w:rsid w:val="004F6ACF"/>
    <w:rsid w:val="004F7C50"/>
    <w:rsid w:val="00501BD9"/>
    <w:rsid w:val="00510C45"/>
    <w:rsid w:val="00511595"/>
    <w:rsid w:val="005137B8"/>
    <w:rsid w:val="005150EF"/>
    <w:rsid w:val="00515DE2"/>
    <w:rsid w:val="005162CE"/>
    <w:rsid w:val="005162FF"/>
    <w:rsid w:val="00516618"/>
    <w:rsid w:val="0052137A"/>
    <w:rsid w:val="0052194C"/>
    <w:rsid w:val="005222DF"/>
    <w:rsid w:val="00522EB8"/>
    <w:rsid w:val="00524FDD"/>
    <w:rsid w:val="0052562D"/>
    <w:rsid w:val="00526BB5"/>
    <w:rsid w:val="005270A2"/>
    <w:rsid w:val="0052773C"/>
    <w:rsid w:val="00527820"/>
    <w:rsid w:val="0052793A"/>
    <w:rsid w:val="005314E1"/>
    <w:rsid w:val="0053267E"/>
    <w:rsid w:val="00532E7E"/>
    <w:rsid w:val="00536638"/>
    <w:rsid w:val="00536803"/>
    <w:rsid w:val="00537049"/>
    <w:rsid w:val="005370E6"/>
    <w:rsid w:val="00537BE9"/>
    <w:rsid w:val="0054073E"/>
    <w:rsid w:val="00540960"/>
    <w:rsid w:val="00541583"/>
    <w:rsid w:val="00541D74"/>
    <w:rsid w:val="00542532"/>
    <w:rsid w:val="0054283C"/>
    <w:rsid w:val="005432A9"/>
    <w:rsid w:val="00545CB0"/>
    <w:rsid w:val="00547E32"/>
    <w:rsid w:val="00551495"/>
    <w:rsid w:val="00552D8D"/>
    <w:rsid w:val="0055503F"/>
    <w:rsid w:val="005556C5"/>
    <w:rsid w:val="0055657F"/>
    <w:rsid w:val="005570A5"/>
    <w:rsid w:val="00560B2D"/>
    <w:rsid w:val="00561A6E"/>
    <w:rsid w:val="00562037"/>
    <w:rsid w:val="00562FCA"/>
    <w:rsid w:val="00563ABE"/>
    <w:rsid w:val="005641F1"/>
    <w:rsid w:val="00564547"/>
    <w:rsid w:val="00564FD0"/>
    <w:rsid w:val="0056571D"/>
    <w:rsid w:val="00567020"/>
    <w:rsid w:val="005670AC"/>
    <w:rsid w:val="005725B5"/>
    <w:rsid w:val="00573447"/>
    <w:rsid w:val="005737AC"/>
    <w:rsid w:val="005746A8"/>
    <w:rsid w:val="0057508F"/>
    <w:rsid w:val="00577307"/>
    <w:rsid w:val="0057787F"/>
    <w:rsid w:val="0058044E"/>
    <w:rsid w:val="00580991"/>
    <w:rsid w:val="00581780"/>
    <w:rsid w:val="005818C4"/>
    <w:rsid w:val="00581933"/>
    <w:rsid w:val="00581C6D"/>
    <w:rsid w:val="00581FA7"/>
    <w:rsid w:val="0058213C"/>
    <w:rsid w:val="0058404F"/>
    <w:rsid w:val="00584418"/>
    <w:rsid w:val="00586579"/>
    <w:rsid w:val="005901B0"/>
    <w:rsid w:val="00590504"/>
    <w:rsid w:val="0059579D"/>
    <w:rsid w:val="0059722C"/>
    <w:rsid w:val="00597D75"/>
    <w:rsid w:val="005A1546"/>
    <w:rsid w:val="005A3015"/>
    <w:rsid w:val="005A307D"/>
    <w:rsid w:val="005A30F2"/>
    <w:rsid w:val="005A4AEE"/>
    <w:rsid w:val="005A54FD"/>
    <w:rsid w:val="005A6038"/>
    <w:rsid w:val="005A62F6"/>
    <w:rsid w:val="005A7165"/>
    <w:rsid w:val="005A76A4"/>
    <w:rsid w:val="005A7CE6"/>
    <w:rsid w:val="005B00B8"/>
    <w:rsid w:val="005B0882"/>
    <w:rsid w:val="005B0B6E"/>
    <w:rsid w:val="005B15B0"/>
    <w:rsid w:val="005B1C02"/>
    <w:rsid w:val="005B4CD5"/>
    <w:rsid w:val="005B5913"/>
    <w:rsid w:val="005B5F32"/>
    <w:rsid w:val="005B69C2"/>
    <w:rsid w:val="005C0708"/>
    <w:rsid w:val="005C0993"/>
    <w:rsid w:val="005C0B80"/>
    <w:rsid w:val="005C2F3E"/>
    <w:rsid w:val="005C4B0C"/>
    <w:rsid w:val="005C593A"/>
    <w:rsid w:val="005C7AA9"/>
    <w:rsid w:val="005D0448"/>
    <w:rsid w:val="005D05B6"/>
    <w:rsid w:val="005D49AA"/>
    <w:rsid w:val="005D4B35"/>
    <w:rsid w:val="005D4D95"/>
    <w:rsid w:val="005D4F86"/>
    <w:rsid w:val="005D59C4"/>
    <w:rsid w:val="005D6ECB"/>
    <w:rsid w:val="005D6FCE"/>
    <w:rsid w:val="005D70C9"/>
    <w:rsid w:val="005D7D31"/>
    <w:rsid w:val="005E00C1"/>
    <w:rsid w:val="005E0235"/>
    <w:rsid w:val="005E052C"/>
    <w:rsid w:val="005E1D43"/>
    <w:rsid w:val="005E26D6"/>
    <w:rsid w:val="005E4069"/>
    <w:rsid w:val="005E4798"/>
    <w:rsid w:val="005E4F37"/>
    <w:rsid w:val="005E7C18"/>
    <w:rsid w:val="005F02DC"/>
    <w:rsid w:val="005F05C4"/>
    <w:rsid w:val="005F16A6"/>
    <w:rsid w:val="005F3847"/>
    <w:rsid w:val="005F4E59"/>
    <w:rsid w:val="006009F4"/>
    <w:rsid w:val="00600F78"/>
    <w:rsid w:val="006026AE"/>
    <w:rsid w:val="006032EA"/>
    <w:rsid w:val="00604396"/>
    <w:rsid w:val="006059FE"/>
    <w:rsid w:val="0060632B"/>
    <w:rsid w:val="0060651B"/>
    <w:rsid w:val="006078D6"/>
    <w:rsid w:val="006108EA"/>
    <w:rsid w:val="00610DF7"/>
    <w:rsid w:val="00610E23"/>
    <w:rsid w:val="0061370A"/>
    <w:rsid w:val="0061481E"/>
    <w:rsid w:val="00614CFA"/>
    <w:rsid w:val="006156D8"/>
    <w:rsid w:val="00615DFB"/>
    <w:rsid w:val="00615EDE"/>
    <w:rsid w:val="006227B3"/>
    <w:rsid w:val="00623FCA"/>
    <w:rsid w:val="00623FF2"/>
    <w:rsid w:val="0062597F"/>
    <w:rsid w:val="00626B42"/>
    <w:rsid w:val="006279C3"/>
    <w:rsid w:val="00631202"/>
    <w:rsid w:val="0063382B"/>
    <w:rsid w:val="00633977"/>
    <w:rsid w:val="006347F4"/>
    <w:rsid w:val="00636BCB"/>
    <w:rsid w:val="00636D70"/>
    <w:rsid w:val="00636F4E"/>
    <w:rsid w:val="006378E4"/>
    <w:rsid w:val="00640388"/>
    <w:rsid w:val="00640A3F"/>
    <w:rsid w:val="00641BD4"/>
    <w:rsid w:val="006446C2"/>
    <w:rsid w:val="0064485E"/>
    <w:rsid w:val="00644E29"/>
    <w:rsid w:val="00645406"/>
    <w:rsid w:val="0064777D"/>
    <w:rsid w:val="00647964"/>
    <w:rsid w:val="00650F2F"/>
    <w:rsid w:val="00652350"/>
    <w:rsid w:val="00652720"/>
    <w:rsid w:val="006527F0"/>
    <w:rsid w:val="006539C9"/>
    <w:rsid w:val="00653A85"/>
    <w:rsid w:val="00655CF9"/>
    <w:rsid w:val="00656A5F"/>
    <w:rsid w:val="006571F4"/>
    <w:rsid w:val="00657C7F"/>
    <w:rsid w:val="00660360"/>
    <w:rsid w:val="006604D1"/>
    <w:rsid w:val="00661002"/>
    <w:rsid w:val="00661EAD"/>
    <w:rsid w:val="00662CF3"/>
    <w:rsid w:val="0066388C"/>
    <w:rsid w:val="0066625B"/>
    <w:rsid w:val="00666569"/>
    <w:rsid w:val="00670BD0"/>
    <w:rsid w:val="0067117D"/>
    <w:rsid w:val="006715C5"/>
    <w:rsid w:val="00671B2E"/>
    <w:rsid w:val="0067301F"/>
    <w:rsid w:val="006730CA"/>
    <w:rsid w:val="0067398F"/>
    <w:rsid w:val="00673A5C"/>
    <w:rsid w:val="00674723"/>
    <w:rsid w:val="00675976"/>
    <w:rsid w:val="00680D18"/>
    <w:rsid w:val="006826B9"/>
    <w:rsid w:val="00683D7C"/>
    <w:rsid w:val="0068487C"/>
    <w:rsid w:val="00685161"/>
    <w:rsid w:val="00686C5F"/>
    <w:rsid w:val="0068709A"/>
    <w:rsid w:val="00687466"/>
    <w:rsid w:val="00687F39"/>
    <w:rsid w:val="00690234"/>
    <w:rsid w:val="00690314"/>
    <w:rsid w:val="00690D41"/>
    <w:rsid w:val="006916B4"/>
    <w:rsid w:val="0069252C"/>
    <w:rsid w:val="00693829"/>
    <w:rsid w:val="0069415E"/>
    <w:rsid w:val="0069470C"/>
    <w:rsid w:val="00694CC7"/>
    <w:rsid w:val="006952CF"/>
    <w:rsid w:val="006953AF"/>
    <w:rsid w:val="006962A2"/>
    <w:rsid w:val="006978BB"/>
    <w:rsid w:val="006978C6"/>
    <w:rsid w:val="006978E7"/>
    <w:rsid w:val="006A12E6"/>
    <w:rsid w:val="006A15CA"/>
    <w:rsid w:val="006A1C0D"/>
    <w:rsid w:val="006A2743"/>
    <w:rsid w:val="006A304C"/>
    <w:rsid w:val="006A4CD9"/>
    <w:rsid w:val="006A509C"/>
    <w:rsid w:val="006A61DB"/>
    <w:rsid w:val="006A62AE"/>
    <w:rsid w:val="006A6371"/>
    <w:rsid w:val="006B00F8"/>
    <w:rsid w:val="006B078D"/>
    <w:rsid w:val="006B2E48"/>
    <w:rsid w:val="006B3ED3"/>
    <w:rsid w:val="006B3F34"/>
    <w:rsid w:val="006B659F"/>
    <w:rsid w:val="006C1506"/>
    <w:rsid w:val="006C23D8"/>
    <w:rsid w:val="006C259C"/>
    <w:rsid w:val="006C2F60"/>
    <w:rsid w:val="006C35C1"/>
    <w:rsid w:val="006C37C7"/>
    <w:rsid w:val="006C3873"/>
    <w:rsid w:val="006C486A"/>
    <w:rsid w:val="006C58A9"/>
    <w:rsid w:val="006C5E8C"/>
    <w:rsid w:val="006C749B"/>
    <w:rsid w:val="006C764C"/>
    <w:rsid w:val="006D0DC6"/>
    <w:rsid w:val="006D1C76"/>
    <w:rsid w:val="006D2A88"/>
    <w:rsid w:val="006D2FC6"/>
    <w:rsid w:val="006D4226"/>
    <w:rsid w:val="006D585F"/>
    <w:rsid w:val="006D6124"/>
    <w:rsid w:val="006D62DB"/>
    <w:rsid w:val="006D6C1B"/>
    <w:rsid w:val="006D6FA3"/>
    <w:rsid w:val="006E051E"/>
    <w:rsid w:val="006E06C0"/>
    <w:rsid w:val="006E09C2"/>
    <w:rsid w:val="006E189E"/>
    <w:rsid w:val="006E365F"/>
    <w:rsid w:val="006E3FF8"/>
    <w:rsid w:val="006E6141"/>
    <w:rsid w:val="006E66AE"/>
    <w:rsid w:val="006E7101"/>
    <w:rsid w:val="006E75C8"/>
    <w:rsid w:val="006F1B9A"/>
    <w:rsid w:val="006F3C3E"/>
    <w:rsid w:val="006F470E"/>
    <w:rsid w:val="006F494C"/>
    <w:rsid w:val="006F59A6"/>
    <w:rsid w:val="006F5ACD"/>
    <w:rsid w:val="006F5C9A"/>
    <w:rsid w:val="006F606A"/>
    <w:rsid w:val="006F7539"/>
    <w:rsid w:val="007026B2"/>
    <w:rsid w:val="0070457D"/>
    <w:rsid w:val="00704944"/>
    <w:rsid w:val="00704B62"/>
    <w:rsid w:val="00704BD2"/>
    <w:rsid w:val="00704DF4"/>
    <w:rsid w:val="00706A8D"/>
    <w:rsid w:val="00707837"/>
    <w:rsid w:val="00707C5A"/>
    <w:rsid w:val="007102CF"/>
    <w:rsid w:val="0071440D"/>
    <w:rsid w:val="00714DFC"/>
    <w:rsid w:val="0071683A"/>
    <w:rsid w:val="00717D2A"/>
    <w:rsid w:val="00717E12"/>
    <w:rsid w:val="007218E7"/>
    <w:rsid w:val="00722961"/>
    <w:rsid w:val="00727817"/>
    <w:rsid w:val="007305C7"/>
    <w:rsid w:val="00731C9E"/>
    <w:rsid w:val="00732D90"/>
    <w:rsid w:val="00735437"/>
    <w:rsid w:val="00735A6F"/>
    <w:rsid w:val="00737D18"/>
    <w:rsid w:val="007402A1"/>
    <w:rsid w:val="00741781"/>
    <w:rsid w:val="00743032"/>
    <w:rsid w:val="007433EC"/>
    <w:rsid w:val="0074599F"/>
    <w:rsid w:val="0074646E"/>
    <w:rsid w:val="007468CE"/>
    <w:rsid w:val="00746B6A"/>
    <w:rsid w:val="00746B8E"/>
    <w:rsid w:val="0075062F"/>
    <w:rsid w:val="00750FC4"/>
    <w:rsid w:val="00753247"/>
    <w:rsid w:val="00753593"/>
    <w:rsid w:val="00753762"/>
    <w:rsid w:val="00754759"/>
    <w:rsid w:val="00757A23"/>
    <w:rsid w:val="00757CB9"/>
    <w:rsid w:val="00760351"/>
    <w:rsid w:val="007605B5"/>
    <w:rsid w:val="00761285"/>
    <w:rsid w:val="0076131D"/>
    <w:rsid w:val="00761AF6"/>
    <w:rsid w:val="00762731"/>
    <w:rsid w:val="00767B1E"/>
    <w:rsid w:val="00767EDC"/>
    <w:rsid w:val="007702F9"/>
    <w:rsid w:val="007703E8"/>
    <w:rsid w:val="0077134A"/>
    <w:rsid w:val="00771B71"/>
    <w:rsid w:val="007723DF"/>
    <w:rsid w:val="0077288E"/>
    <w:rsid w:val="00772AAC"/>
    <w:rsid w:val="0077420A"/>
    <w:rsid w:val="0077673F"/>
    <w:rsid w:val="00777FAD"/>
    <w:rsid w:val="00780560"/>
    <w:rsid w:val="00780F2C"/>
    <w:rsid w:val="00781A6B"/>
    <w:rsid w:val="00781F66"/>
    <w:rsid w:val="007831EA"/>
    <w:rsid w:val="007856AA"/>
    <w:rsid w:val="00785723"/>
    <w:rsid w:val="00785A6F"/>
    <w:rsid w:val="00786A6E"/>
    <w:rsid w:val="007876E6"/>
    <w:rsid w:val="0079051B"/>
    <w:rsid w:val="007906E3"/>
    <w:rsid w:val="007925DA"/>
    <w:rsid w:val="00793116"/>
    <w:rsid w:val="00793E7B"/>
    <w:rsid w:val="00793F71"/>
    <w:rsid w:val="007944B5"/>
    <w:rsid w:val="007958FE"/>
    <w:rsid w:val="00796F0D"/>
    <w:rsid w:val="007A082A"/>
    <w:rsid w:val="007A1081"/>
    <w:rsid w:val="007A164C"/>
    <w:rsid w:val="007A333A"/>
    <w:rsid w:val="007A3D24"/>
    <w:rsid w:val="007A3D28"/>
    <w:rsid w:val="007A592D"/>
    <w:rsid w:val="007A649C"/>
    <w:rsid w:val="007A7F37"/>
    <w:rsid w:val="007B0A39"/>
    <w:rsid w:val="007B0F5C"/>
    <w:rsid w:val="007B2BF9"/>
    <w:rsid w:val="007B4919"/>
    <w:rsid w:val="007B5239"/>
    <w:rsid w:val="007B5E2B"/>
    <w:rsid w:val="007B640D"/>
    <w:rsid w:val="007C0313"/>
    <w:rsid w:val="007C0FE0"/>
    <w:rsid w:val="007C21CA"/>
    <w:rsid w:val="007C2CC0"/>
    <w:rsid w:val="007C4DF1"/>
    <w:rsid w:val="007C5125"/>
    <w:rsid w:val="007C7482"/>
    <w:rsid w:val="007C7C0F"/>
    <w:rsid w:val="007D05BC"/>
    <w:rsid w:val="007D0854"/>
    <w:rsid w:val="007D25A9"/>
    <w:rsid w:val="007D2E43"/>
    <w:rsid w:val="007D320A"/>
    <w:rsid w:val="007D3D7A"/>
    <w:rsid w:val="007D466F"/>
    <w:rsid w:val="007D484C"/>
    <w:rsid w:val="007D5B83"/>
    <w:rsid w:val="007E1483"/>
    <w:rsid w:val="007E20A3"/>
    <w:rsid w:val="007E277C"/>
    <w:rsid w:val="007E33B2"/>
    <w:rsid w:val="007E3537"/>
    <w:rsid w:val="007E3668"/>
    <w:rsid w:val="007E3B70"/>
    <w:rsid w:val="007E4533"/>
    <w:rsid w:val="007E6712"/>
    <w:rsid w:val="007F0BE5"/>
    <w:rsid w:val="007F0F13"/>
    <w:rsid w:val="007F1E98"/>
    <w:rsid w:val="007F2346"/>
    <w:rsid w:val="007F2644"/>
    <w:rsid w:val="007F36CB"/>
    <w:rsid w:val="007F3AAC"/>
    <w:rsid w:val="007F3D1B"/>
    <w:rsid w:val="007F4488"/>
    <w:rsid w:val="007F47A1"/>
    <w:rsid w:val="007F5464"/>
    <w:rsid w:val="007F5D42"/>
    <w:rsid w:val="007F6581"/>
    <w:rsid w:val="007F65F1"/>
    <w:rsid w:val="0080028F"/>
    <w:rsid w:val="00802334"/>
    <w:rsid w:val="008035DC"/>
    <w:rsid w:val="00805292"/>
    <w:rsid w:val="00806499"/>
    <w:rsid w:val="008065C1"/>
    <w:rsid w:val="00807832"/>
    <w:rsid w:val="008078BC"/>
    <w:rsid w:val="00810118"/>
    <w:rsid w:val="00813D6E"/>
    <w:rsid w:val="008153DA"/>
    <w:rsid w:val="008158E1"/>
    <w:rsid w:val="00815F8F"/>
    <w:rsid w:val="00816512"/>
    <w:rsid w:val="00816E42"/>
    <w:rsid w:val="00820CA6"/>
    <w:rsid w:val="00820D5A"/>
    <w:rsid w:val="00821BB3"/>
    <w:rsid w:val="00822579"/>
    <w:rsid w:val="00822DA9"/>
    <w:rsid w:val="00822E7E"/>
    <w:rsid w:val="00823B62"/>
    <w:rsid w:val="00824AA2"/>
    <w:rsid w:val="00825B79"/>
    <w:rsid w:val="00826700"/>
    <w:rsid w:val="008268AF"/>
    <w:rsid w:val="00826FCB"/>
    <w:rsid w:val="00830D46"/>
    <w:rsid w:val="00831126"/>
    <w:rsid w:val="008316BD"/>
    <w:rsid w:val="00831D2C"/>
    <w:rsid w:val="00832B3F"/>
    <w:rsid w:val="00833C21"/>
    <w:rsid w:val="00834FCC"/>
    <w:rsid w:val="00836209"/>
    <w:rsid w:val="00836533"/>
    <w:rsid w:val="00837B38"/>
    <w:rsid w:val="00837C0A"/>
    <w:rsid w:val="008400B6"/>
    <w:rsid w:val="008403F3"/>
    <w:rsid w:val="00841A2C"/>
    <w:rsid w:val="00841B91"/>
    <w:rsid w:val="00841D0B"/>
    <w:rsid w:val="008459B4"/>
    <w:rsid w:val="00845B8B"/>
    <w:rsid w:val="0084723F"/>
    <w:rsid w:val="00850212"/>
    <w:rsid w:val="0085475E"/>
    <w:rsid w:val="00856300"/>
    <w:rsid w:val="00856813"/>
    <w:rsid w:val="00856935"/>
    <w:rsid w:val="00856BE0"/>
    <w:rsid w:val="00856FC0"/>
    <w:rsid w:val="00857657"/>
    <w:rsid w:val="00857E66"/>
    <w:rsid w:val="008601AE"/>
    <w:rsid w:val="00862CBD"/>
    <w:rsid w:val="0086349F"/>
    <w:rsid w:val="0086350F"/>
    <w:rsid w:val="00863BCE"/>
    <w:rsid w:val="00864B3E"/>
    <w:rsid w:val="00865384"/>
    <w:rsid w:val="00865388"/>
    <w:rsid w:val="00865C2B"/>
    <w:rsid w:val="00866D8E"/>
    <w:rsid w:val="00866ED3"/>
    <w:rsid w:val="008674E9"/>
    <w:rsid w:val="00870236"/>
    <w:rsid w:val="00871082"/>
    <w:rsid w:val="00872E60"/>
    <w:rsid w:val="00872ECB"/>
    <w:rsid w:val="00873E12"/>
    <w:rsid w:val="008757E8"/>
    <w:rsid w:val="00876A1F"/>
    <w:rsid w:val="00881A9E"/>
    <w:rsid w:val="00881EBB"/>
    <w:rsid w:val="00883DFB"/>
    <w:rsid w:val="00884EAB"/>
    <w:rsid w:val="008851A7"/>
    <w:rsid w:val="008866B9"/>
    <w:rsid w:val="008908DC"/>
    <w:rsid w:val="008923AB"/>
    <w:rsid w:val="0089345C"/>
    <w:rsid w:val="00893F1C"/>
    <w:rsid w:val="0089762C"/>
    <w:rsid w:val="00897D5D"/>
    <w:rsid w:val="008A01CF"/>
    <w:rsid w:val="008A09A9"/>
    <w:rsid w:val="008A0C26"/>
    <w:rsid w:val="008A0E00"/>
    <w:rsid w:val="008A0FF8"/>
    <w:rsid w:val="008A21C2"/>
    <w:rsid w:val="008A2622"/>
    <w:rsid w:val="008A3204"/>
    <w:rsid w:val="008A36A4"/>
    <w:rsid w:val="008A4663"/>
    <w:rsid w:val="008A4780"/>
    <w:rsid w:val="008A4E73"/>
    <w:rsid w:val="008A4F74"/>
    <w:rsid w:val="008A541D"/>
    <w:rsid w:val="008A57A6"/>
    <w:rsid w:val="008A6131"/>
    <w:rsid w:val="008A7336"/>
    <w:rsid w:val="008B038B"/>
    <w:rsid w:val="008B1943"/>
    <w:rsid w:val="008B1CF2"/>
    <w:rsid w:val="008B2182"/>
    <w:rsid w:val="008B3F0C"/>
    <w:rsid w:val="008B5498"/>
    <w:rsid w:val="008B630E"/>
    <w:rsid w:val="008B791E"/>
    <w:rsid w:val="008B7A44"/>
    <w:rsid w:val="008C00B2"/>
    <w:rsid w:val="008C0608"/>
    <w:rsid w:val="008C156E"/>
    <w:rsid w:val="008C5952"/>
    <w:rsid w:val="008C68A5"/>
    <w:rsid w:val="008C71DF"/>
    <w:rsid w:val="008D228D"/>
    <w:rsid w:val="008D23DD"/>
    <w:rsid w:val="008D2598"/>
    <w:rsid w:val="008D2911"/>
    <w:rsid w:val="008D2C9E"/>
    <w:rsid w:val="008D2CD7"/>
    <w:rsid w:val="008D4716"/>
    <w:rsid w:val="008D476C"/>
    <w:rsid w:val="008D4ABD"/>
    <w:rsid w:val="008D4DE6"/>
    <w:rsid w:val="008D5E51"/>
    <w:rsid w:val="008D74B2"/>
    <w:rsid w:val="008D79B4"/>
    <w:rsid w:val="008D7A1B"/>
    <w:rsid w:val="008D7CD5"/>
    <w:rsid w:val="008E3349"/>
    <w:rsid w:val="008E34BE"/>
    <w:rsid w:val="008E3D4E"/>
    <w:rsid w:val="008E4609"/>
    <w:rsid w:val="008E6513"/>
    <w:rsid w:val="008E6707"/>
    <w:rsid w:val="008E7254"/>
    <w:rsid w:val="008F04E1"/>
    <w:rsid w:val="008F0A60"/>
    <w:rsid w:val="008F26DE"/>
    <w:rsid w:val="008F2AA5"/>
    <w:rsid w:val="008F2DE4"/>
    <w:rsid w:val="008F3B22"/>
    <w:rsid w:val="008F3BE1"/>
    <w:rsid w:val="008F4073"/>
    <w:rsid w:val="008F58A0"/>
    <w:rsid w:val="008F59CB"/>
    <w:rsid w:val="008F5D92"/>
    <w:rsid w:val="008F7B34"/>
    <w:rsid w:val="009005C4"/>
    <w:rsid w:val="009006C9"/>
    <w:rsid w:val="009018EC"/>
    <w:rsid w:val="0090273E"/>
    <w:rsid w:val="009032FA"/>
    <w:rsid w:val="00903A23"/>
    <w:rsid w:val="009058A8"/>
    <w:rsid w:val="0091009A"/>
    <w:rsid w:val="00910704"/>
    <w:rsid w:val="00913AE9"/>
    <w:rsid w:val="0091510D"/>
    <w:rsid w:val="00916123"/>
    <w:rsid w:val="009201F3"/>
    <w:rsid w:val="00921901"/>
    <w:rsid w:val="00921FBC"/>
    <w:rsid w:val="00923572"/>
    <w:rsid w:val="00924746"/>
    <w:rsid w:val="00927BA5"/>
    <w:rsid w:val="0093231A"/>
    <w:rsid w:val="00932916"/>
    <w:rsid w:val="00933863"/>
    <w:rsid w:val="009340C5"/>
    <w:rsid w:val="00935030"/>
    <w:rsid w:val="0093699D"/>
    <w:rsid w:val="00936E2A"/>
    <w:rsid w:val="009405ED"/>
    <w:rsid w:val="0094097C"/>
    <w:rsid w:val="009409EB"/>
    <w:rsid w:val="0094133F"/>
    <w:rsid w:val="00943715"/>
    <w:rsid w:val="009439EF"/>
    <w:rsid w:val="00943F93"/>
    <w:rsid w:val="009476BC"/>
    <w:rsid w:val="00950632"/>
    <w:rsid w:val="00950699"/>
    <w:rsid w:val="00950E9C"/>
    <w:rsid w:val="0095177B"/>
    <w:rsid w:val="00951CFE"/>
    <w:rsid w:val="00952056"/>
    <w:rsid w:val="009539B4"/>
    <w:rsid w:val="00954394"/>
    <w:rsid w:val="0095550E"/>
    <w:rsid w:val="0095600E"/>
    <w:rsid w:val="00956CAC"/>
    <w:rsid w:val="0096026D"/>
    <w:rsid w:val="009605AE"/>
    <w:rsid w:val="009606DF"/>
    <w:rsid w:val="00960810"/>
    <w:rsid w:val="00961574"/>
    <w:rsid w:val="00961D76"/>
    <w:rsid w:val="0096248C"/>
    <w:rsid w:val="0096259A"/>
    <w:rsid w:val="009636EF"/>
    <w:rsid w:val="009639DA"/>
    <w:rsid w:val="0096722D"/>
    <w:rsid w:val="00967868"/>
    <w:rsid w:val="00967A3A"/>
    <w:rsid w:val="00971BA3"/>
    <w:rsid w:val="0097202A"/>
    <w:rsid w:val="009734E9"/>
    <w:rsid w:val="00974279"/>
    <w:rsid w:val="009754A8"/>
    <w:rsid w:val="00976B32"/>
    <w:rsid w:val="00980002"/>
    <w:rsid w:val="00980317"/>
    <w:rsid w:val="00980C6B"/>
    <w:rsid w:val="00981B3C"/>
    <w:rsid w:val="009821AD"/>
    <w:rsid w:val="00982376"/>
    <w:rsid w:val="00984710"/>
    <w:rsid w:val="00984D65"/>
    <w:rsid w:val="00985EF7"/>
    <w:rsid w:val="00986EA5"/>
    <w:rsid w:val="00986F43"/>
    <w:rsid w:val="009910EB"/>
    <w:rsid w:val="0099216D"/>
    <w:rsid w:val="0099541A"/>
    <w:rsid w:val="00995454"/>
    <w:rsid w:val="00995C35"/>
    <w:rsid w:val="00996030"/>
    <w:rsid w:val="009964A8"/>
    <w:rsid w:val="009A0088"/>
    <w:rsid w:val="009A1096"/>
    <w:rsid w:val="009A4FA1"/>
    <w:rsid w:val="009B019E"/>
    <w:rsid w:val="009B080A"/>
    <w:rsid w:val="009B084F"/>
    <w:rsid w:val="009B1971"/>
    <w:rsid w:val="009B304B"/>
    <w:rsid w:val="009B417F"/>
    <w:rsid w:val="009B4F5F"/>
    <w:rsid w:val="009B5AD3"/>
    <w:rsid w:val="009B5B58"/>
    <w:rsid w:val="009B5DEB"/>
    <w:rsid w:val="009B662E"/>
    <w:rsid w:val="009B6BBE"/>
    <w:rsid w:val="009B7773"/>
    <w:rsid w:val="009C0D78"/>
    <w:rsid w:val="009C0D83"/>
    <w:rsid w:val="009C1572"/>
    <w:rsid w:val="009C4476"/>
    <w:rsid w:val="009C46D8"/>
    <w:rsid w:val="009D0547"/>
    <w:rsid w:val="009D0807"/>
    <w:rsid w:val="009D2E57"/>
    <w:rsid w:val="009D2F68"/>
    <w:rsid w:val="009D3153"/>
    <w:rsid w:val="009D4058"/>
    <w:rsid w:val="009D58D9"/>
    <w:rsid w:val="009D5AF7"/>
    <w:rsid w:val="009D6118"/>
    <w:rsid w:val="009D6B27"/>
    <w:rsid w:val="009D7045"/>
    <w:rsid w:val="009D7144"/>
    <w:rsid w:val="009D7A0E"/>
    <w:rsid w:val="009D7AD7"/>
    <w:rsid w:val="009E1508"/>
    <w:rsid w:val="009E20A7"/>
    <w:rsid w:val="009E22AC"/>
    <w:rsid w:val="009E28EF"/>
    <w:rsid w:val="009E51A8"/>
    <w:rsid w:val="009E57AC"/>
    <w:rsid w:val="009E5B8A"/>
    <w:rsid w:val="009E683A"/>
    <w:rsid w:val="009E6BDA"/>
    <w:rsid w:val="009E6C13"/>
    <w:rsid w:val="009E6C76"/>
    <w:rsid w:val="009E7609"/>
    <w:rsid w:val="009E771D"/>
    <w:rsid w:val="009E7A6C"/>
    <w:rsid w:val="009E7CE3"/>
    <w:rsid w:val="009E7ECF"/>
    <w:rsid w:val="009E7F14"/>
    <w:rsid w:val="009F0ECA"/>
    <w:rsid w:val="009F1486"/>
    <w:rsid w:val="009F29C2"/>
    <w:rsid w:val="009F3AAB"/>
    <w:rsid w:val="009F467D"/>
    <w:rsid w:val="009F4768"/>
    <w:rsid w:val="009F51E7"/>
    <w:rsid w:val="009F53A2"/>
    <w:rsid w:val="009F7902"/>
    <w:rsid w:val="00A010E1"/>
    <w:rsid w:val="00A01584"/>
    <w:rsid w:val="00A01BB7"/>
    <w:rsid w:val="00A04802"/>
    <w:rsid w:val="00A0494F"/>
    <w:rsid w:val="00A064F7"/>
    <w:rsid w:val="00A06C39"/>
    <w:rsid w:val="00A07B59"/>
    <w:rsid w:val="00A07D4B"/>
    <w:rsid w:val="00A07F62"/>
    <w:rsid w:val="00A131F0"/>
    <w:rsid w:val="00A142EC"/>
    <w:rsid w:val="00A14AB0"/>
    <w:rsid w:val="00A1500C"/>
    <w:rsid w:val="00A150B3"/>
    <w:rsid w:val="00A15CA1"/>
    <w:rsid w:val="00A15DC0"/>
    <w:rsid w:val="00A17913"/>
    <w:rsid w:val="00A179D9"/>
    <w:rsid w:val="00A17C91"/>
    <w:rsid w:val="00A17F74"/>
    <w:rsid w:val="00A20B58"/>
    <w:rsid w:val="00A21BF6"/>
    <w:rsid w:val="00A21D9D"/>
    <w:rsid w:val="00A22012"/>
    <w:rsid w:val="00A23837"/>
    <w:rsid w:val="00A23E29"/>
    <w:rsid w:val="00A240D4"/>
    <w:rsid w:val="00A24196"/>
    <w:rsid w:val="00A24EAF"/>
    <w:rsid w:val="00A25B53"/>
    <w:rsid w:val="00A26E65"/>
    <w:rsid w:val="00A27F49"/>
    <w:rsid w:val="00A304F7"/>
    <w:rsid w:val="00A30CC0"/>
    <w:rsid w:val="00A334FD"/>
    <w:rsid w:val="00A33BDE"/>
    <w:rsid w:val="00A341E3"/>
    <w:rsid w:val="00A37373"/>
    <w:rsid w:val="00A37DA1"/>
    <w:rsid w:val="00A407BF"/>
    <w:rsid w:val="00A408C4"/>
    <w:rsid w:val="00A409B4"/>
    <w:rsid w:val="00A4148E"/>
    <w:rsid w:val="00A418B8"/>
    <w:rsid w:val="00A41AD7"/>
    <w:rsid w:val="00A427F8"/>
    <w:rsid w:val="00A4301C"/>
    <w:rsid w:val="00A4416C"/>
    <w:rsid w:val="00A46CF2"/>
    <w:rsid w:val="00A4718C"/>
    <w:rsid w:val="00A47715"/>
    <w:rsid w:val="00A507E0"/>
    <w:rsid w:val="00A513E9"/>
    <w:rsid w:val="00A51593"/>
    <w:rsid w:val="00A528F8"/>
    <w:rsid w:val="00A53F8F"/>
    <w:rsid w:val="00A54FD8"/>
    <w:rsid w:val="00A60B97"/>
    <w:rsid w:val="00A61603"/>
    <w:rsid w:val="00A639EC"/>
    <w:rsid w:val="00A650F2"/>
    <w:rsid w:val="00A659AC"/>
    <w:rsid w:val="00A66CC6"/>
    <w:rsid w:val="00A67547"/>
    <w:rsid w:val="00A717FA"/>
    <w:rsid w:val="00A71C23"/>
    <w:rsid w:val="00A731B4"/>
    <w:rsid w:val="00A74CD4"/>
    <w:rsid w:val="00A77812"/>
    <w:rsid w:val="00A813AC"/>
    <w:rsid w:val="00A85031"/>
    <w:rsid w:val="00A851B0"/>
    <w:rsid w:val="00A85806"/>
    <w:rsid w:val="00A85A5E"/>
    <w:rsid w:val="00A85D35"/>
    <w:rsid w:val="00A867F6"/>
    <w:rsid w:val="00A86B95"/>
    <w:rsid w:val="00A915D8"/>
    <w:rsid w:val="00A91D44"/>
    <w:rsid w:val="00A9228C"/>
    <w:rsid w:val="00A92959"/>
    <w:rsid w:val="00A929D3"/>
    <w:rsid w:val="00A92DD4"/>
    <w:rsid w:val="00A92DE8"/>
    <w:rsid w:val="00A9316F"/>
    <w:rsid w:val="00A948DF"/>
    <w:rsid w:val="00A96311"/>
    <w:rsid w:val="00A96C34"/>
    <w:rsid w:val="00A978D0"/>
    <w:rsid w:val="00A97AA3"/>
    <w:rsid w:val="00AA047F"/>
    <w:rsid w:val="00AA503C"/>
    <w:rsid w:val="00AA5098"/>
    <w:rsid w:val="00AB015C"/>
    <w:rsid w:val="00AB0521"/>
    <w:rsid w:val="00AB0584"/>
    <w:rsid w:val="00AB0B67"/>
    <w:rsid w:val="00AB195C"/>
    <w:rsid w:val="00AB3ECB"/>
    <w:rsid w:val="00AB4096"/>
    <w:rsid w:val="00AB4FA4"/>
    <w:rsid w:val="00AB5194"/>
    <w:rsid w:val="00AB74DF"/>
    <w:rsid w:val="00AB771E"/>
    <w:rsid w:val="00AC14B3"/>
    <w:rsid w:val="00AC1AF5"/>
    <w:rsid w:val="00AC28D0"/>
    <w:rsid w:val="00AC3727"/>
    <w:rsid w:val="00AC4165"/>
    <w:rsid w:val="00AC4536"/>
    <w:rsid w:val="00AC606C"/>
    <w:rsid w:val="00AC6763"/>
    <w:rsid w:val="00AC6C1B"/>
    <w:rsid w:val="00AC6F8D"/>
    <w:rsid w:val="00AD0670"/>
    <w:rsid w:val="00AD0D34"/>
    <w:rsid w:val="00AD11A1"/>
    <w:rsid w:val="00AD22F4"/>
    <w:rsid w:val="00AD302A"/>
    <w:rsid w:val="00AD37A5"/>
    <w:rsid w:val="00AD46BE"/>
    <w:rsid w:val="00AD515F"/>
    <w:rsid w:val="00AD5752"/>
    <w:rsid w:val="00AD5777"/>
    <w:rsid w:val="00AD6019"/>
    <w:rsid w:val="00AD6814"/>
    <w:rsid w:val="00AD7202"/>
    <w:rsid w:val="00AD740A"/>
    <w:rsid w:val="00AE0DFF"/>
    <w:rsid w:val="00AE136C"/>
    <w:rsid w:val="00AE1E0A"/>
    <w:rsid w:val="00AE2407"/>
    <w:rsid w:val="00AE2866"/>
    <w:rsid w:val="00AE2D18"/>
    <w:rsid w:val="00AE30AD"/>
    <w:rsid w:val="00AE351A"/>
    <w:rsid w:val="00AE40A9"/>
    <w:rsid w:val="00AE5481"/>
    <w:rsid w:val="00AE6BB4"/>
    <w:rsid w:val="00AE715F"/>
    <w:rsid w:val="00AE7301"/>
    <w:rsid w:val="00AE7322"/>
    <w:rsid w:val="00AF0A14"/>
    <w:rsid w:val="00AF175C"/>
    <w:rsid w:val="00AF3F53"/>
    <w:rsid w:val="00AF4B59"/>
    <w:rsid w:val="00AF6040"/>
    <w:rsid w:val="00AF713B"/>
    <w:rsid w:val="00AF7DD2"/>
    <w:rsid w:val="00B0072C"/>
    <w:rsid w:val="00B02FC4"/>
    <w:rsid w:val="00B03594"/>
    <w:rsid w:val="00B04059"/>
    <w:rsid w:val="00B04CE7"/>
    <w:rsid w:val="00B05B58"/>
    <w:rsid w:val="00B065DC"/>
    <w:rsid w:val="00B06925"/>
    <w:rsid w:val="00B1053C"/>
    <w:rsid w:val="00B117D8"/>
    <w:rsid w:val="00B12304"/>
    <w:rsid w:val="00B12E6E"/>
    <w:rsid w:val="00B12F8D"/>
    <w:rsid w:val="00B13122"/>
    <w:rsid w:val="00B13DE3"/>
    <w:rsid w:val="00B14366"/>
    <w:rsid w:val="00B1541E"/>
    <w:rsid w:val="00B17315"/>
    <w:rsid w:val="00B174DE"/>
    <w:rsid w:val="00B1766F"/>
    <w:rsid w:val="00B20B24"/>
    <w:rsid w:val="00B20DE2"/>
    <w:rsid w:val="00B2108F"/>
    <w:rsid w:val="00B21DAD"/>
    <w:rsid w:val="00B2249D"/>
    <w:rsid w:val="00B23E84"/>
    <w:rsid w:val="00B253F5"/>
    <w:rsid w:val="00B31734"/>
    <w:rsid w:val="00B32E65"/>
    <w:rsid w:val="00B33A7D"/>
    <w:rsid w:val="00B35265"/>
    <w:rsid w:val="00B3643B"/>
    <w:rsid w:val="00B4084D"/>
    <w:rsid w:val="00B40EC3"/>
    <w:rsid w:val="00B40FCF"/>
    <w:rsid w:val="00B41581"/>
    <w:rsid w:val="00B4246C"/>
    <w:rsid w:val="00B437C6"/>
    <w:rsid w:val="00B43BB1"/>
    <w:rsid w:val="00B4649D"/>
    <w:rsid w:val="00B47486"/>
    <w:rsid w:val="00B477BC"/>
    <w:rsid w:val="00B519CC"/>
    <w:rsid w:val="00B54454"/>
    <w:rsid w:val="00B5466D"/>
    <w:rsid w:val="00B55C4C"/>
    <w:rsid w:val="00B5609C"/>
    <w:rsid w:val="00B56CC3"/>
    <w:rsid w:val="00B5735C"/>
    <w:rsid w:val="00B61880"/>
    <w:rsid w:val="00B643CF"/>
    <w:rsid w:val="00B66741"/>
    <w:rsid w:val="00B6795A"/>
    <w:rsid w:val="00B705D1"/>
    <w:rsid w:val="00B7103A"/>
    <w:rsid w:val="00B7137E"/>
    <w:rsid w:val="00B738C8"/>
    <w:rsid w:val="00B76879"/>
    <w:rsid w:val="00B77198"/>
    <w:rsid w:val="00B80BC3"/>
    <w:rsid w:val="00B81BE1"/>
    <w:rsid w:val="00B8525F"/>
    <w:rsid w:val="00B8601C"/>
    <w:rsid w:val="00B86F9F"/>
    <w:rsid w:val="00B870DC"/>
    <w:rsid w:val="00B910F8"/>
    <w:rsid w:val="00B96650"/>
    <w:rsid w:val="00B9741E"/>
    <w:rsid w:val="00B97465"/>
    <w:rsid w:val="00B979C0"/>
    <w:rsid w:val="00BA0A17"/>
    <w:rsid w:val="00BA26C0"/>
    <w:rsid w:val="00BA32A5"/>
    <w:rsid w:val="00BA3704"/>
    <w:rsid w:val="00BA4BB8"/>
    <w:rsid w:val="00BA4D5B"/>
    <w:rsid w:val="00BA5DC9"/>
    <w:rsid w:val="00BA632D"/>
    <w:rsid w:val="00BA6EF1"/>
    <w:rsid w:val="00BA7C1E"/>
    <w:rsid w:val="00BB0200"/>
    <w:rsid w:val="00BB2585"/>
    <w:rsid w:val="00BB3B0F"/>
    <w:rsid w:val="00BB5DB5"/>
    <w:rsid w:val="00BB77E9"/>
    <w:rsid w:val="00BB7FBD"/>
    <w:rsid w:val="00BC125E"/>
    <w:rsid w:val="00BC15CE"/>
    <w:rsid w:val="00BC2243"/>
    <w:rsid w:val="00BC34C1"/>
    <w:rsid w:val="00BC4030"/>
    <w:rsid w:val="00BC511E"/>
    <w:rsid w:val="00BD015A"/>
    <w:rsid w:val="00BD1CB7"/>
    <w:rsid w:val="00BD1FEC"/>
    <w:rsid w:val="00BD440E"/>
    <w:rsid w:val="00BD4C16"/>
    <w:rsid w:val="00BD63F8"/>
    <w:rsid w:val="00BD7E28"/>
    <w:rsid w:val="00BD7F10"/>
    <w:rsid w:val="00BE46A9"/>
    <w:rsid w:val="00BE4DB5"/>
    <w:rsid w:val="00BE5141"/>
    <w:rsid w:val="00BE5FD4"/>
    <w:rsid w:val="00BF03BF"/>
    <w:rsid w:val="00BF17B5"/>
    <w:rsid w:val="00BF18AD"/>
    <w:rsid w:val="00BF2C58"/>
    <w:rsid w:val="00BF365C"/>
    <w:rsid w:val="00BF4600"/>
    <w:rsid w:val="00BF465A"/>
    <w:rsid w:val="00BF527C"/>
    <w:rsid w:val="00BF5889"/>
    <w:rsid w:val="00C02D40"/>
    <w:rsid w:val="00C02D44"/>
    <w:rsid w:val="00C04C22"/>
    <w:rsid w:val="00C04D99"/>
    <w:rsid w:val="00C04F52"/>
    <w:rsid w:val="00C05823"/>
    <w:rsid w:val="00C05CDC"/>
    <w:rsid w:val="00C06BBE"/>
    <w:rsid w:val="00C07A47"/>
    <w:rsid w:val="00C07E78"/>
    <w:rsid w:val="00C105E2"/>
    <w:rsid w:val="00C11E59"/>
    <w:rsid w:val="00C142DC"/>
    <w:rsid w:val="00C14DA9"/>
    <w:rsid w:val="00C15112"/>
    <w:rsid w:val="00C15BC8"/>
    <w:rsid w:val="00C167B5"/>
    <w:rsid w:val="00C16C9E"/>
    <w:rsid w:val="00C21694"/>
    <w:rsid w:val="00C21CA6"/>
    <w:rsid w:val="00C22B1D"/>
    <w:rsid w:val="00C237AD"/>
    <w:rsid w:val="00C24668"/>
    <w:rsid w:val="00C247C3"/>
    <w:rsid w:val="00C250FD"/>
    <w:rsid w:val="00C30419"/>
    <w:rsid w:val="00C32E54"/>
    <w:rsid w:val="00C339B5"/>
    <w:rsid w:val="00C34C7A"/>
    <w:rsid w:val="00C34ED8"/>
    <w:rsid w:val="00C351C9"/>
    <w:rsid w:val="00C35EA8"/>
    <w:rsid w:val="00C40984"/>
    <w:rsid w:val="00C421F0"/>
    <w:rsid w:val="00C429E4"/>
    <w:rsid w:val="00C42ACE"/>
    <w:rsid w:val="00C43D28"/>
    <w:rsid w:val="00C45243"/>
    <w:rsid w:val="00C4728F"/>
    <w:rsid w:val="00C502F2"/>
    <w:rsid w:val="00C51ED6"/>
    <w:rsid w:val="00C52262"/>
    <w:rsid w:val="00C5494B"/>
    <w:rsid w:val="00C54ACF"/>
    <w:rsid w:val="00C55758"/>
    <w:rsid w:val="00C566A5"/>
    <w:rsid w:val="00C56994"/>
    <w:rsid w:val="00C5722C"/>
    <w:rsid w:val="00C575AB"/>
    <w:rsid w:val="00C57C5C"/>
    <w:rsid w:val="00C60161"/>
    <w:rsid w:val="00C60F20"/>
    <w:rsid w:val="00C62A2F"/>
    <w:rsid w:val="00C63CBE"/>
    <w:rsid w:val="00C64CE9"/>
    <w:rsid w:val="00C65A69"/>
    <w:rsid w:val="00C66EF6"/>
    <w:rsid w:val="00C67F25"/>
    <w:rsid w:val="00C7139C"/>
    <w:rsid w:val="00C72283"/>
    <w:rsid w:val="00C730E9"/>
    <w:rsid w:val="00C73FC1"/>
    <w:rsid w:val="00C74189"/>
    <w:rsid w:val="00C74632"/>
    <w:rsid w:val="00C751D8"/>
    <w:rsid w:val="00C757A0"/>
    <w:rsid w:val="00C75EF8"/>
    <w:rsid w:val="00C75F39"/>
    <w:rsid w:val="00C76639"/>
    <w:rsid w:val="00C76A28"/>
    <w:rsid w:val="00C77342"/>
    <w:rsid w:val="00C80581"/>
    <w:rsid w:val="00C80F7A"/>
    <w:rsid w:val="00C8144A"/>
    <w:rsid w:val="00C82244"/>
    <w:rsid w:val="00C82922"/>
    <w:rsid w:val="00C83642"/>
    <w:rsid w:val="00C83C34"/>
    <w:rsid w:val="00C83E1D"/>
    <w:rsid w:val="00C84ADB"/>
    <w:rsid w:val="00C84F85"/>
    <w:rsid w:val="00C85254"/>
    <w:rsid w:val="00C86005"/>
    <w:rsid w:val="00C90BD8"/>
    <w:rsid w:val="00C90E77"/>
    <w:rsid w:val="00C926B8"/>
    <w:rsid w:val="00C929EF"/>
    <w:rsid w:val="00C92CC5"/>
    <w:rsid w:val="00C92EF8"/>
    <w:rsid w:val="00C94E1E"/>
    <w:rsid w:val="00C954B3"/>
    <w:rsid w:val="00C96658"/>
    <w:rsid w:val="00C96BDF"/>
    <w:rsid w:val="00C978C8"/>
    <w:rsid w:val="00C9797E"/>
    <w:rsid w:val="00C97C9B"/>
    <w:rsid w:val="00CA1191"/>
    <w:rsid w:val="00CA1C20"/>
    <w:rsid w:val="00CA40E3"/>
    <w:rsid w:val="00CA7AA7"/>
    <w:rsid w:val="00CB0C2A"/>
    <w:rsid w:val="00CB2D9F"/>
    <w:rsid w:val="00CB2DCC"/>
    <w:rsid w:val="00CB318C"/>
    <w:rsid w:val="00CB3CC0"/>
    <w:rsid w:val="00CB4DA8"/>
    <w:rsid w:val="00CB4EAD"/>
    <w:rsid w:val="00CB6B4D"/>
    <w:rsid w:val="00CC0F6D"/>
    <w:rsid w:val="00CC1483"/>
    <w:rsid w:val="00CC4004"/>
    <w:rsid w:val="00CC4D1D"/>
    <w:rsid w:val="00CC5852"/>
    <w:rsid w:val="00CC5EFE"/>
    <w:rsid w:val="00CC6D53"/>
    <w:rsid w:val="00CD0031"/>
    <w:rsid w:val="00CD19A1"/>
    <w:rsid w:val="00CD317F"/>
    <w:rsid w:val="00CD46C4"/>
    <w:rsid w:val="00CD5604"/>
    <w:rsid w:val="00CD62CB"/>
    <w:rsid w:val="00CD7464"/>
    <w:rsid w:val="00CE1EFA"/>
    <w:rsid w:val="00CE763E"/>
    <w:rsid w:val="00CE7AC0"/>
    <w:rsid w:val="00CF135F"/>
    <w:rsid w:val="00CF14DB"/>
    <w:rsid w:val="00CF21CD"/>
    <w:rsid w:val="00CF489F"/>
    <w:rsid w:val="00CF6E79"/>
    <w:rsid w:val="00CF7287"/>
    <w:rsid w:val="00CF7DF7"/>
    <w:rsid w:val="00D00326"/>
    <w:rsid w:val="00D005E5"/>
    <w:rsid w:val="00D00924"/>
    <w:rsid w:val="00D01556"/>
    <w:rsid w:val="00D02836"/>
    <w:rsid w:val="00D02A4E"/>
    <w:rsid w:val="00D02CA2"/>
    <w:rsid w:val="00D03967"/>
    <w:rsid w:val="00D04704"/>
    <w:rsid w:val="00D06083"/>
    <w:rsid w:val="00D061F4"/>
    <w:rsid w:val="00D0622B"/>
    <w:rsid w:val="00D0669B"/>
    <w:rsid w:val="00D06C75"/>
    <w:rsid w:val="00D075EE"/>
    <w:rsid w:val="00D078BF"/>
    <w:rsid w:val="00D10E4D"/>
    <w:rsid w:val="00D15987"/>
    <w:rsid w:val="00D16DFB"/>
    <w:rsid w:val="00D1712C"/>
    <w:rsid w:val="00D17A74"/>
    <w:rsid w:val="00D20162"/>
    <w:rsid w:val="00D20EBF"/>
    <w:rsid w:val="00D226CA"/>
    <w:rsid w:val="00D233DB"/>
    <w:rsid w:val="00D23B5E"/>
    <w:rsid w:val="00D24897"/>
    <w:rsid w:val="00D277CA"/>
    <w:rsid w:val="00D27F10"/>
    <w:rsid w:val="00D37B63"/>
    <w:rsid w:val="00D37D6A"/>
    <w:rsid w:val="00D37F48"/>
    <w:rsid w:val="00D37F97"/>
    <w:rsid w:val="00D40367"/>
    <w:rsid w:val="00D418A5"/>
    <w:rsid w:val="00D41A32"/>
    <w:rsid w:val="00D42EAB"/>
    <w:rsid w:val="00D45283"/>
    <w:rsid w:val="00D502E5"/>
    <w:rsid w:val="00D51DD7"/>
    <w:rsid w:val="00D526B0"/>
    <w:rsid w:val="00D52B38"/>
    <w:rsid w:val="00D52C39"/>
    <w:rsid w:val="00D52EE0"/>
    <w:rsid w:val="00D53D18"/>
    <w:rsid w:val="00D5450D"/>
    <w:rsid w:val="00D55E1A"/>
    <w:rsid w:val="00D56485"/>
    <w:rsid w:val="00D576E3"/>
    <w:rsid w:val="00D6117D"/>
    <w:rsid w:val="00D62CC4"/>
    <w:rsid w:val="00D63382"/>
    <w:rsid w:val="00D635EF"/>
    <w:rsid w:val="00D63B9C"/>
    <w:rsid w:val="00D6494C"/>
    <w:rsid w:val="00D6526D"/>
    <w:rsid w:val="00D653F6"/>
    <w:rsid w:val="00D65B94"/>
    <w:rsid w:val="00D65F7A"/>
    <w:rsid w:val="00D71689"/>
    <w:rsid w:val="00D716D6"/>
    <w:rsid w:val="00D72BCB"/>
    <w:rsid w:val="00D73AC8"/>
    <w:rsid w:val="00D779EB"/>
    <w:rsid w:val="00D80497"/>
    <w:rsid w:val="00D81BE1"/>
    <w:rsid w:val="00D8395A"/>
    <w:rsid w:val="00D8402C"/>
    <w:rsid w:val="00D84073"/>
    <w:rsid w:val="00D840A8"/>
    <w:rsid w:val="00D84241"/>
    <w:rsid w:val="00D86F0E"/>
    <w:rsid w:val="00D9057D"/>
    <w:rsid w:val="00D90625"/>
    <w:rsid w:val="00D90BA0"/>
    <w:rsid w:val="00D936F8"/>
    <w:rsid w:val="00D95090"/>
    <w:rsid w:val="00D96046"/>
    <w:rsid w:val="00D96635"/>
    <w:rsid w:val="00D96FD8"/>
    <w:rsid w:val="00DA0AC0"/>
    <w:rsid w:val="00DA1177"/>
    <w:rsid w:val="00DA1D30"/>
    <w:rsid w:val="00DA1E5D"/>
    <w:rsid w:val="00DA36CC"/>
    <w:rsid w:val="00DA607F"/>
    <w:rsid w:val="00DA65CF"/>
    <w:rsid w:val="00DA6C6B"/>
    <w:rsid w:val="00DA6E5C"/>
    <w:rsid w:val="00DB0089"/>
    <w:rsid w:val="00DB043A"/>
    <w:rsid w:val="00DB0736"/>
    <w:rsid w:val="00DB0761"/>
    <w:rsid w:val="00DB0C66"/>
    <w:rsid w:val="00DB2064"/>
    <w:rsid w:val="00DB2D75"/>
    <w:rsid w:val="00DB3C37"/>
    <w:rsid w:val="00DB44C8"/>
    <w:rsid w:val="00DB4CC9"/>
    <w:rsid w:val="00DB4FE9"/>
    <w:rsid w:val="00DB6F22"/>
    <w:rsid w:val="00DB7693"/>
    <w:rsid w:val="00DC096D"/>
    <w:rsid w:val="00DC0A4D"/>
    <w:rsid w:val="00DC27EA"/>
    <w:rsid w:val="00DC36CD"/>
    <w:rsid w:val="00DC4331"/>
    <w:rsid w:val="00DC50F0"/>
    <w:rsid w:val="00DC6291"/>
    <w:rsid w:val="00DD08CE"/>
    <w:rsid w:val="00DD0CD8"/>
    <w:rsid w:val="00DD41CB"/>
    <w:rsid w:val="00DD458C"/>
    <w:rsid w:val="00DE19EE"/>
    <w:rsid w:val="00DE2978"/>
    <w:rsid w:val="00DE2980"/>
    <w:rsid w:val="00DE2F40"/>
    <w:rsid w:val="00DE39B0"/>
    <w:rsid w:val="00DE6C31"/>
    <w:rsid w:val="00DE7122"/>
    <w:rsid w:val="00DE737E"/>
    <w:rsid w:val="00DE74CE"/>
    <w:rsid w:val="00DE7EBA"/>
    <w:rsid w:val="00DF1FB7"/>
    <w:rsid w:val="00DF2161"/>
    <w:rsid w:val="00DF486B"/>
    <w:rsid w:val="00DF4FBD"/>
    <w:rsid w:val="00DF4FF7"/>
    <w:rsid w:val="00E00F7D"/>
    <w:rsid w:val="00E020A1"/>
    <w:rsid w:val="00E02ECB"/>
    <w:rsid w:val="00E03D12"/>
    <w:rsid w:val="00E0422D"/>
    <w:rsid w:val="00E049D8"/>
    <w:rsid w:val="00E05583"/>
    <w:rsid w:val="00E056DB"/>
    <w:rsid w:val="00E11C8B"/>
    <w:rsid w:val="00E12599"/>
    <w:rsid w:val="00E12851"/>
    <w:rsid w:val="00E13C17"/>
    <w:rsid w:val="00E13E71"/>
    <w:rsid w:val="00E20746"/>
    <w:rsid w:val="00E21169"/>
    <w:rsid w:val="00E23173"/>
    <w:rsid w:val="00E23AAA"/>
    <w:rsid w:val="00E24CEB"/>
    <w:rsid w:val="00E24E10"/>
    <w:rsid w:val="00E25B8A"/>
    <w:rsid w:val="00E26267"/>
    <w:rsid w:val="00E2678B"/>
    <w:rsid w:val="00E26DB6"/>
    <w:rsid w:val="00E3358C"/>
    <w:rsid w:val="00E35521"/>
    <w:rsid w:val="00E35CD6"/>
    <w:rsid w:val="00E36279"/>
    <w:rsid w:val="00E36864"/>
    <w:rsid w:val="00E423FB"/>
    <w:rsid w:val="00E42C6B"/>
    <w:rsid w:val="00E43201"/>
    <w:rsid w:val="00E444AF"/>
    <w:rsid w:val="00E4600B"/>
    <w:rsid w:val="00E4697A"/>
    <w:rsid w:val="00E46D01"/>
    <w:rsid w:val="00E473D5"/>
    <w:rsid w:val="00E52C75"/>
    <w:rsid w:val="00E52CC8"/>
    <w:rsid w:val="00E55433"/>
    <w:rsid w:val="00E55C05"/>
    <w:rsid w:val="00E55C9B"/>
    <w:rsid w:val="00E56475"/>
    <w:rsid w:val="00E56540"/>
    <w:rsid w:val="00E567E7"/>
    <w:rsid w:val="00E60274"/>
    <w:rsid w:val="00E63903"/>
    <w:rsid w:val="00E64047"/>
    <w:rsid w:val="00E66193"/>
    <w:rsid w:val="00E70070"/>
    <w:rsid w:val="00E70084"/>
    <w:rsid w:val="00E70651"/>
    <w:rsid w:val="00E70D5F"/>
    <w:rsid w:val="00E7254A"/>
    <w:rsid w:val="00E72768"/>
    <w:rsid w:val="00E7363D"/>
    <w:rsid w:val="00E76F6B"/>
    <w:rsid w:val="00E7745C"/>
    <w:rsid w:val="00E816F4"/>
    <w:rsid w:val="00E81BC6"/>
    <w:rsid w:val="00E82BFE"/>
    <w:rsid w:val="00E84A4F"/>
    <w:rsid w:val="00E84C3A"/>
    <w:rsid w:val="00E84FCE"/>
    <w:rsid w:val="00E862E6"/>
    <w:rsid w:val="00E86433"/>
    <w:rsid w:val="00E869AE"/>
    <w:rsid w:val="00E87A3D"/>
    <w:rsid w:val="00E91D98"/>
    <w:rsid w:val="00E9264E"/>
    <w:rsid w:val="00E93484"/>
    <w:rsid w:val="00E93912"/>
    <w:rsid w:val="00E94026"/>
    <w:rsid w:val="00E9456C"/>
    <w:rsid w:val="00E95751"/>
    <w:rsid w:val="00E95984"/>
    <w:rsid w:val="00E959FE"/>
    <w:rsid w:val="00E96535"/>
    <w:rsid w:val="00EA194A"/>
    <w:rsid w:val="00EA1D22"/>
    <w:rsid w:val="00EA27EA"/>
    <w:rsid w:val="00EA2CAF"/>
    <w:rsid w:val="00EA3509"/>
    <w:rsid w:val="00EA3F8D"/>
    <w:rsid w:val="00EA43E7"/>
    <w:rsid w:val="00EA4D29"/>
    <w:rsid w:val="00EA5C51"/>
    <w:rsid w:val="00EA78F4"/>
    <w:rsid w:val="00EA7BAF"/>
    <w:rsid w:val="00EB01E7"/>
    <w:rsid w:val="00EB3351"/>
    <w:rsid w:val="00EB3EE7"/>
    <w:rsid w:val="00EB6E01"/>
    <w:rsid w:val="00EB775F"/>
    <w:rsid w:val="00EC0208"/>
    <w:rsid w:val="00EC0360"/>
    <w:rsid w:val="00EC0C56"/>
    <w:rsid w:val="00EC17B0"/>
    <w:rsid w:val="00EC1B51"/>
    <w:rsid w:val="00EC4D5B"/>
    <w:rsid w:val="00EC56F1"/>
    <w:rsid w:val="00EC5D90"/>
    <w:rsid w:val="00EC5DBC"/>
    <w:rsid w:val="00EC672E"/>
    <w:rsid w:val="00EC68B1"/>
    <w:rsid w:val="00EC6D56"/>
    <w:rsid w:val="00EC7173"/>
    <w:rsid w:val="00EC7643"/>
    <w:rsid w:val="00ED044D"/>
    <w:rsid w:val="00ED0965"/>
    <w:rsid w:val="00ED0E44"/>
    <w:rsid w:val="00ED2093"/>
    <w:rsid w:val="00ED20C8"/>
    <w:rsid w:val="00ED2EF0"/>
    <w:rsid w:val="00ED403D"/>
    <w:rsid w:val="00ED60FC"/>
    <w:rsid w:val="00ED7A1E"/>
    <w:rsid w:val="00EE036C"/>
    <w:rsid w:val="00EE0373"/>
    <w:rsid w:val="00EE0AB7"/>
    <w:rsid w:val="00EE11DA"/>
    <w:rsid w:val="00EE39B9"/>
    <w:rsid w:val="00EE4038"/>
    <w:rsid w:val="00EE4F38"/>
    <w:rsid w:val="00EE56F5"/>
    <w:rsid w:val="00EE697B"/>
    <w:rsid w:val="00EE6AA2"/>
    <w:rsid w:val="00EF0581"/>
    <w:rsid w:val="00EF0D5D"/>
    <w:rsid w:val="00EF144C"/>
    <w:rsid w:val="00EF153A"/>
    <w:rsid w:val="00EF22C8"/>
    <w:rsid w:val="00EF3582"/>
    <w:rsid w:val="00EF4263"/>
    <w:rsid w:val="00EF5C69"/>
    <w:rsid w:val="00EF651B"/>
    <w:rsid w:val="00EF6D14"/>
    <w:rsid w:val="00EF7E92"/>
    <w:rsid w:val="00F02CFC"/>
    <w:rsid w:val="00F02D48"/>
    <w:rsid w:val="00F038E4"/>
    <w:rsid w:val="00F0462E"/>
    <w:rsid w:val="00F04A9C"/>
    <w:rsid w:val="00F057B7"/>
    <w:rsid w:val="00F05A3B"/>
    <w:rsid w:val="00F155C1"/>
    <w:rsid w:val="00F15E7A"/>
    <w:rsid w:val="00F16A01"/>
    <w:rsid w:val="00F21D80"/>
    <w:rsid w:val="00F22426"/>
    <w:rsid w:val="00F22960"/>
    <w:rsid w:val="00F25400"/>
    <w:rsid w:val="00F25BCB"/>
    <w:rsid w:val="00F262E8"/>
    <w:rsid w:val="00F309CD"/>
    <w:rsid w:val="00F31F9F"/>
    <w:rsid w:val="00F32298"/>
    <w:rsid w:val="00F323D4"/>
    <w:rsid w:val="00F360DD"/>
    <w:rsid w:val="00F36516"/>
    <w:rsid w:val="00F37E96"/>
    <w:rsid w:val="00F40092"/>
    <w:rsid w:val="00F46E3B"/>
    <w:rsid w:val="00F50075"/>
    <w:rsid w:val="00F50F01"/>
    <w:rsid w:val="00F5204B"/>
    <w:rsid w:val="00F5204F"/>
    <w:rsid w:val="00F548F4"/>
    <w:rsid w:val="00F54E33"/>
    <w:rsid w:val="00F54EFD"/>
    <w:rsid w:val="00F579E3"/>
    <w:rsid w:val="00F60228"/>
    <w:rsid w:val="00F612A5"/>
    <w:rsid w:val="00F6146B"/>
    <w:rsid w:val="00F62532"/>
    <w:rsid w:val="00F6390A"/>
    <w:rsid w:val="00F65363"/>
    <w:rsid w:val="00F656DF"/>
    <w:rsid w:val="00F668C4"/>
    <w:rsid w:val="00F66987"/>
    <w:rsid w:val="00F7053E"/>
    <w:rsid w:val="00F70BEC"/>
    <w:rsid w:val="00F70D32"/>
    <w:rsid w:val="00F7379A"/>
    <w:rsid w:val="00F73906"/>
    <w:rsid w:val="00F73C64"/>
    <w:rsid w:val="00F74537"/>
    <w:rsid w:val="00F7470C"/>
    <w:rsid w:val="00F74C57"/>
    <w:rsid w:val="00F7586F"/>
    <w:rsid w:val="00F759AF"/>
    <w:rsid w:val="00F75A64"/>
    <w:rsid w:val="00F763E1"/>
    <w:rsid w:val="00F77411"/>
    <w:rsid w:val="00F7786C"/>
    <w:rsid w:val="00F807FF"/>
    <w:rsid w:val="00F81F42"/>
    <w:rsid w:val="00F82475"/>
    <w:rsid w:val="00F8270C"/>
    <w:rsid w:val="00F83571"/>
    <w:rsid w:val="00F86A3D"/>
    <w:rsid w:val="00F86C72"/>
    <w:rsid w:val="00F90227"/>
    <w:rsid w:val="00F931E5"/>
    <w:rsid w:val="00F936A6"/>
    <w:rsid w:val="00F93E8A"/>
    <w:rsid w:val="00F94376"/>
    <w:rsid w:val="00F95AB4"/>
    <w:rsid w:val="00F95BEB"/>
    <w:rsid w:val="00F96825"/>
    <w:rsid w:val="00F97E35"/>
    <w:rsid w:val="00FA0ED8"/>
    <w:rsid w:val="00FA14A7"/>
    <w:rsid w:val="00FA26DD"/>
    <w:rsid w:val="00FA51EB"/>
    <w:rsid w:val="00FA5775"/>
    <w:rsid w:val="00FA58CC"/>
    <w:rsid w:val="00FA6A52"/>
    <w:rsid w:val="00FA7348"/>
    <w:rsid w:val="00FA7E0D"/>
    <w:rsid w:val="00FB26DD"/>
    <w:rsid w:val="00FB2D45"/>
    <w:rsid w:val="00FB31C6"/>
    <w:rsid w:val="00FB320B"/>
    <w:rsid w:val="00FB7D4D"/>
    <w:rsid w:val="00FC0433"/>
    <w:rsid w:val="00FC0657"/>
    <w:rsid w:val="00FC2A88"/>
    <w:rsid w:val="00FC4421"/>
    <w:rsid w:val="00FC4DA9"/>
    <w:rsid w:val="00FC536E"/>
    <w:rsid w:val="00FC5935"/>
    <w:rsid w:val="00FC7055"/>
    <w:rsid w:val="00FC72C5"/>
    <w:rsid w:val="00FD1BEE"/>
    <w:rsid w:val="00FD3CC4"/>
    <w:rsid w:val="00FD402D"/>
    <w:rsid w:val="00FD4409"/>
    <w:rsid w:val="00FD5844"/>
    <w:rsid w:val="00FE0196"/>
    <w:rsid w:val="00FE1575"/>
    <w:rsid w:val="00FE214F"/>
    <w:rsid w:val="00FE30E2"/>
    <w:rsid w:val="00FE383E"/>
    <w:rsid w:val="00FE3AFA"/>
    <w:rsid w:val="00FE3CF3"/>
    <w:rsid w:val="00FE3D5E"/>
    <w:rsid w:val="00FE4909"/>
    <w:rsid w:val="00FE5309"/>
    <w:rsid w:val="00FE6284"/>
    <w:rsid w:val="00FE6299"/>
    <w:rsid w:val="00FE7A16"/>
    <w:rsid w:val="00FF3885"/>
    <w:rsid w:val="00FF72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C16E"/>
  <w15:chartTrackingRefBased/>
  <w15:docId w15:val="{85414561-87E8-479C-8619-FB53E9A8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3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3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3B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3B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3B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3B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3B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3B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3B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3B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3B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3B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3B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3B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3B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3B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3B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3B62"/>
    <w:rPr>
      <w:rFonts w:eastAsiaTheme="majorEastAsia" w:cstheme="majorBidi"/>
      <w:color w:val="272727" w:themeColor="text1" w:themeTint="D8"/>
    </w:rPr>
  </w:style>
  <w:style w:type="paragraph" w:styleId="Titel">
    <w:name w:val="Title"/>
    <w:basedOn w:val="Standard"/>
    <w:next w:val="Standard"/>
    <w:link w:val="TitelZchn"/>
    <w:uiPriority w:val="10"/>
    <w:qFormat/>
    <w:rsid w:val="00823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3B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3B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3B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3B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3B62"/>
    <w:rPr>
      <w:i/>
      <w:iCs/>
      <w:color w:val="404040" w:themeColor="text1" w:themeTint="BF"/>
    </w:rPr>
  </w:style>
  <w:style w:type="paragraph" w:styleId="Listenabsatz">
    <w:name w:val="List Paragraph"/>
    <w:basedOn w:val="Standard"/>
    <w:uiPriority w:val="34"/>
    <w:qFormat/>
    <w:rsid w:val="00823B62"/>
    <w:pPr>
      <w:ind w:left="720"/>
      <w:contextualSpacing/>
    </w:pPr>
  </w:style>
  <w:style w:type="character" w:styleId="IntensiveHervorhebung">
    <w:name w:val="Intense Emphasis"/>
    <w:basedOn w:val="Absatz-Standardschriftart"/>
    <w:uiPriority w:val="21"/>
    <w:qFormat/>
    <w:rsid w:val="00823B62"/>
    <w:rPr>
      <w:i/>
      <w:iCs/>
      <w:color w:val="0F4761" w:themeColor="accent1" w:themeShade="BF"/>
    </w:rPr>
  </w:style>
  <w:style w:type="paragraph" w:styleId="IntensivesZitat">
    <w:name w:val="Intense Quote"/>
    <w:basedOn w:val="Standard"/>
    <w:next w:val="Standard"/>
    <w:link w:val="IntensivesZitatZchn"/>
    <w:uiPriority w:val="30"/>
    <w:qFormat/>
    <w:rsid w:val="00823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3B62"/>
    <w:rPr>
      <w:i/>
      <w:iCs/>
      <w:color w:val="0F4761" w:themeColor="accent1" w:themeShade="BF"/>
    </w:rPr>
  </w:style>
  <w:style w:type="character" w:styleId="IntensiverVerweis">
    <w:name w:val="Intense Reference"/>
    <w:basedOn w:val="Absatz-Standardschriftart"/>
    <w:uiPriority w:val="32"/>
    <w:qFormat/>
    <w:rsid w:val="00823B62"/>
    <w:rPr>
      <w:b/>
      <w:bCs/>
      <w:smallCaps/>
      <w:color w:val="0F4761" w:themeColor="accent1" w:themeShade="BF"/>
      <w:spacing w:val="5"/>
    </w:rPr>
  </w:style>
  <w:style w:type="character" w:styleId="Hyperlink">
    <w:name w:val="Hyperlink"/>
    <w:basedOn w:val="Absatz-Standardschriftart"/>
    <w:uiPriority w:val="99"/>
    <w:unhideWhenUsed/>
    <w:rsid w:val="00626B42"/>
    <w:rPr>
      <w:color w:val="467886" w:themeColor="hyperlink"/>
      <w:u w:val="single"/>
    </w:rPr>
  </w:style>
  <w:style w:type="character" w:styleId="NichtaufgelsteErwhnung">
    <w:name w:val="Unresolved Mention"/>
    <w:basedOn w:val="Absatz-Standardschriftart"/>
    <w:uiPriority w:val="99"/>
    <w:semiHidden/>
    <w:unhideWhenUsed/>
    <w:rsid w:val="0062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985">
      <w:bodyDiv w:val="1"/>
      <w:marLeft w:val="0"/>
      <w:marRight w:val="0"/>
      <w:marTop w:val="0"/>
      <w:marBottom w:val="0"/>
      <w:divBdr>
        <w:top w:val="none" w:sz="0" w:space="0" w:color="auto"/>
        <w:left w:val="none" w:sz="0" w:space="0" w:color="auto"/>
        <w:bottom w:val="none" w:sz="0" w:space="0" w:color="auto"/>
        <w:right w:val="none" w:sz="0" w:space="0" w:color="auto"/>
      </w:divBdr>
    </w:div>
    <w:div w:id="8013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tadlinger@wm-pr.at" TargetMode="External"/><Relationship Id="rId5" Type="http://schemas.openxmlformats.org/officeDocument/2006/relationships/hyperlink" Target="mailto:mstadlinger@wm-pr.at" TargetMode="External"/><Relationship Id="rId4" Type="http://schemas.openxmlformats.org/officeDocument/2006/relationships/hyperlink" Target="mailto:mstadlinger@wm-p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Anatol Eschelmüller</dc:creator>
  <cp:keywords/>
  <dc:description/>
  <cp:lastModifiedBy>Michael Stadlinger</cp:lastModifiedBy>
  <cp:revision>4</cp:revision>
  <cp:lastPrinted>2026-02-25T08:30:00Z</cp:lastPrinted>
  <dcterms:created xsi:type="dcterms:W3CDTF">2026-04-03T11:30:00Z</dcterms:created>
  <dcterms:modified xsi:type="dcterms:W3CDTF">2026-04-06T22:51:00Z</dcterms:modified>
</cp:coreProperties>
</file>